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74203" w14:textId="77777777" w:rsidR="0067282A" w:rsidRDefault="0067282A" w:rsidP="0067282A">
      <w:pPr>
        <w:rPr>
          <w:rFonts w:asciiTheme="minorHAnsi" w:hAnsiTheme="minorHAnsi" w:cstheme="minorHAnsi"/>
          <w:b/>
          <w:color w:val="EE0000"/>
        </w:rPr>
      </w:pPr>
    </w:p>
    <w:p w14:paraId="68884671" w14:textId="7952F57F" w:rsidR="0067282A" w:rsidRDefault="00023DE2" w:rsidP="00023DE2">
      <w:pPr>
        <w:ind w:left="360"/>
        <w:rPr>
          <w:rFonts w:asciiTheme="minorHAnsi" w:hAnsiTheme="minorHAnsi" w:cstheme="minorHAnsi"/>
          <w:b/>
          <w:color w:val="EE0000"/>
        </w:rPr>
      </w:pPr>
      <w:r>
        <w:rPr>
          <w:rFonts w:asciiTheme="minorHAnsi" w:hAnsiTheme="minorHAnsi" w:cstheme="minorHAnsi"/>
          <w:b/>
          <w:color w:val="EE0000"/>
        </w:rPr>
        <w:t>I.</w:t>
      </w:r>
    </w:p>
    <w:p w14:paraId="4F035CF4" w14:textId="0C9B566B" w:rsidR="0067282A" w:rsidRPr="00AB5ACE" w:rsidRDefault="0067282A" w:rsidP="0067282A">
      <w:pPr>
        <w:ind w:left="360"/>
        <w:jc w:val="center"/>
        <w:rPr>
          <w:rFonts w:asciiTheme="minorHAnsi" w:hAnsiTheme="minorHAnsi" w:cstheme="minorHAnsi"/>
          <w:b/>
          <w:color w:val="EE0000"/>
        </w:rPr>
      </w:pPr>
      <w:r w:rsidRPr="00AB5ACE">
        <w:rPr>
          <w:rFonts w:asciiTheme="minorHAnsi" w:hAnsiTheme="minorHAnsi" w:cstheme="minorHAnsi"/>
          <w:b/>
          <w:color w:val="EE0000"/>
        </w:rPr>
        <w:t xml:space="preserve">ŁÓŻKO PSYCHIATRYCZNE – </w:t>
      </w:r>
      <w:r w:rsidR="002C1C16">
        <w:rPr>
          <w:rFonts w:asciiTheme="minorHAnsi" w:hAnsiTheme="minorHAnsi" w:cstheme="minorHAnsi"/>
          <w:b/>
          <w:color w:val="EE0000"/>
        </w:rPr>
        <w:t xml:space="preserve">48 </w:t>
      </w:r>
      <w:r w:rsidR="001434FC">
        <w:rPr>
          <w:rFonts w:asciiTheme="minorHAnsi" w:hAnsiTheme="minorHAnsi" w:cstheme="minorHAnsi"/>
          <w:b/>
          <w:color w:val="EE0000"/>
        </w:rPr>
        <w:t xml:space="preserve"> </w:t>
      </w:r>
      <w:r w:rsidRPr="00AB5ACE">
        <w:rPr>
          <w:rFonts w:asciiTheme="minorHAnsi" w:hAnsiTheme="minorHAnsi" w:cstheme="minorHAnsi"/>
          <w:b/>
          <w:color w:val="EE0000"/>
        </w:rPr>
        <w:t>SZT.</w:t>
      </w:r>
    </w:p>
    <w:p w14:paraId="4F11D8CD" w14:textId="77777777" w:rsidR="0067282A" w:rsidRPr="009F022C" w:rsidRDefault="0067282A" w:rsidP="0067282A">
      <w:pPr>
        <w:jc w:val="center"/>
        <w:rPr>
          <w:rFonts w:asciiTheme="minorHAnsi" w:hAnsiTheme="minorHAnsi" w:cstheme="minorHAnsi"/>
          <w:b/>
          <w:bCs/>
        </w:rPr>
      </w:pPr>
      <w:r w:rsidRPr="009F022C">
        <w:rPr>
          <w:rFonts w:asciiTheme="minorHAnsi" w:hAnsiTheme="minorHAnsi" w:cstheme="minorHAnsi"/>
          <w:b/>
          <w:bCs/>
        </w:rPr>
        <w:t>Zestawienie parametrów techniczno – eksploatacyjnych. Wykaz ilościowy poszczególnych elementów zestawu.</w:t>
      </w:r>
    </w:p>
    <w:p w14:paraId="7AB71A58" w14:textId="77777777" w:rsidR="0067282A" w:rsidRPr="009F022C" w:rsidRDefault="0067282A" w:rsidP="0067282A">
      <w:pPr>
        <w:jc w:val="center"/>
        <w:rPr>
          <w:rFonts w:asciiTheme="minorHAnsi" w:hAnsiTheme="minorHAnsi" w:cstheme="minorHAnsi"/>
          <w:b/>
          <w:bCs/>
        </w:rPr>
      </w:pPr>
    </w:p>
    <w:p w14:paraId="5D7A950F" w14:textId="77777777" w:rsidR="0067282A" w:rsidRPr="009F022C" w:rsidRDefault="0067282A" w:rsidP="0067282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>M</w:t>
      </w:r>
      <w:r w:rsidRPr="009F022C">
        <w:rPr>
          <w:rFonts w:asciiTheme="minorHAnsi" w:hAnsiTheme="minorHAnsi" w:cstheme="minorHAnsi"/>
          <w:spacing w:val="-5"/>
        </w:rPr>
        <w:t xml:space="preserve">odel/typ / wersja: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42B53A4A" w14:textId="77777777" w:rsidR="0067282A" w:rsidRPr="009F022C" w:rsidRDefault="0067282A" w:rsidP="0067282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Producent: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D89FA8E" w14:textId="77777777" w:rsidR="0067282A" w:rsidRPr="009F022C" w:rsidRDefault="0067282A" w:rsidP="0067282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Kraj pochodzenia: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715DF2F9" w14:textId="77777777" w:rsidR="0067282A" w:rsidRPr="009F022C" w:rsidRDefault="0067282A" w:rsidP="0067282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bCs/>
        </w:rPr>
      </w:pPr>
      <w:r w:rsidRPr="009F022C">
        <w:rPr>
          <w:rFonts w:asciiTheme="minorHAnsi" w:hAnsiTheme="minorHAnsi" w:cstheme="minorHAnsi"/>
          <w:spacing w:val="-5"/>
        </w:rPr>
        <w:t>Rok produkcji –</w:t>
      </w:r>
      <w:r w:rsidRPr="009F022C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4E677A">
        <w:rPr>
          <w:rFonts w:asciiTheme="minorHAnsi" w:hAnsiTheme="minorHAnsi" w:cstheme="minorHAnsi"/>
          <w:spacing w:val="-5"/>
        </w:rPr>
        <w:t>202</w:t>
      </w:r>
      <w:r>
        <w:rPr>
          <w:rFonts w:asciiTheme="minorHAnsi" w:hAnsiTheme="minorHAnsi" w:cstheme="minorHAnsi"/>
          <w:spacing w:val="-5"/>
        </w:rPr>
        <w:t>5-2026</w:t>
      </w:r>
      <w:r w:rsidRPr="004E677A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/>
          <w:bCs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C3F2F0C" w14:textId="77777777" w:rsidR="0067282A" w:rsidRPr="009F022C" w:rsidRDefault="0067282A" w:rsidP="0067282A">
      <w:pPr>
        <w:rPr>
          <w:rFonts w:asciiTheme="minorHAnsi" w:hAnsiTheme="minorHAnsi" w:cstheme="minorHAnsi"/>
          <w:b/>
        </w:rPr>
      </w:pP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552"/>
        <w:gridCol w:w="1559"/>
        <w:gridCol w:w="4819"/>
      </w:tblGrid>
      <w:tr w:rsidR="0067282A" w:rsidRPr="009F022C" w14:paraId="04ECDCF8" w14:textId="77777777" w:rsidTr="00F742E1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FCAB1C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3D4384" w14:textId="77777777" w:rsidR="0067282A" w:rsidRPr="009F022C" w:rsidRDefault="0067282A" w:rsidP="00F742E1">
            <w:pPr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Parametr/warunek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53D979" w14:textId="77777777" w:rsidR="0067282A" w:rsidRPr="009F022C" w:rsidRDefault="0067282A" w:rsidP="00F742E1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  <w:b/>
              </w:rPr>
              <w:t>Wartość wymagana / punktacja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3ECACB7A" w14:textId="77777777" w:rsidR="0067282A" w:rsidRPr="009F022C" w:rsidRDefault="0067282A" w:rsidP="00F742E1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9F022C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67282A" w:rsidRPr="009F022C" w14:paraId="7E2D4CF6" w14:textId="77777777" w:rsidTr="00F742E1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E5BAD0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3C7130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CF1E0C" w14:textId="77777777" w:rsidR="0067282A" w:rsidRPr="009F022C" w:rsidRDefault="0067282A" w:rsidP="00F742E1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2C08383" w14:textId="77777777" w:rsidR="0067282A" w:rsidRPr="009F022C" w:rsidRDefault="0067282A" w:rsidP="00F742E1">
            <w:pPr>
              <w:pStyle w:val="Tekstblokowy"/>
              <w:ind w:left="72" w:right="0" w:hanging="142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</w:rPr>
              <w:t>Potwierdzenie wymagalności</w:t>
            </w:r>
          </w:p>
          <w:p w14:paraId="7E81E133" w14:textId="77777777" w:rsidR="0067282A" w:rsidRPr="009F022C" w:rsidRDefault="0067282A" w:rsidP="00F742E1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57A94C99" w14:textId="77777777" w:rsidR="0067282A" w:rsidRPr="009F022C" w:rsidRDefault="0067282A" w:rsidP="00F742E1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14EC7927" w14:textId="77777777" w:rsidR="0067282A" w:rsidRPr="009F022C" w:rsidRDefault="0067282A" w:rsidP="00F742E1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9F022C">
              <w:rPr>
                <w:rFonts w:asciiTheme="minorHAnsi" w:hAnsiTheme="minorHAnsi" w:cstheme="minorHAnsi"/>
                <w:b/>
              </w:rPr>
              <w:t>Uwagi</w:t>
            </w:r>
          </w:p>
          <w:p w14:paraId="4EF09267" w14:textId="77777777" w:rsidR="0067282A" w:rsidRPr="009F022C" w:rsidRDefault="0067282A" w:rsidP="00F742E1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E91722" w:rsidRPr="009F022C" w14:paraId="53012817" w14:textId="77777777" w:rsidTr="00F742E1"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EE6783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CDA99" w14:textId="1B71548F" w:rsidR="00E91722" w:rsidRPr="009F022C" w:rsidRDefault="00E91722" w:rsidP="00E9172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91722">
              <w:rPr>
                <w:rFonts w:ascii="Calibri" w:eastAsia="Calibri" w:hAnsi="Calibri" w:cs="Calibri"/>
              </w:rPr>
              <w:t>Konstrukcja wykonana z profili stalowych pokrytych lakierem, proszkowym, potwierdzone certyfikatem, odpornym na uszkodzenia mechaniczne, chemiczne oraz promieniowanie UV. Kolor RAL do wyboru, ustalony z Zamawiającym.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DAFE5E" w14:textId="1776E1C0" w:rsidR="00E91722" w:rsidRPr="009F022C" w:rsidRDefault="00AE0896" w:rsidP="00E91722">
            <w:pPr>
              <w:jc w:val="center"/>
              <w:rPr>
                <w:rFonts w:asciiTheme="minorHAnsi" w:hAnsiTheme="minorHAnsi" w:cstheme="minorHAnsi"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45D2D60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5A26B74" w14:textId="77777777" w:rsidR="00E91722" w:rsidRPr="009F022C" w:rsidRDefault="00E91722" w:rsidP="00E91722">
            <w:pPr>
              <w:pStyle w:val="Standard"/>
              <w:widowControl/>
              <w:tabs>
                <w:tab w:val="left" w:pos="3285"/>
              </w:tabs>
              <w:spacing w:before="40"/>
              <w:rPr>
                <w:rFonts w:asciiTheme="minorHAnsi" w:hAnsiTheme="minorHAnsi" w:cstheme="minorHAnsi"/>
                <w:sz w:val="20"/>
              </w:rPr>
            </w:pPr>
          </w:p>
        </w:tc>
      </w:tr>
      <w:tr w:rsidR="00E91722" w:rsidRPr="009F022C" w14:paraId="5870F5C9" w14:textId="77777777" w:rsidTr="00F742E1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6BEA39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056DD1" w14:textId="266080D8" w:rsidR="00E91722" w:rsidRPr="009F022C" w:rsidRDefault="00E91722" w:rsidP="00E91722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eastAsia="Calibri" w:hAnsi="Calibri" w:cs="Calibri"/>
              </w:rPr>
              <w:t>Wymiar całkowity zewnętrzny 980 x 2092 mm</w:t>
            </w:r>
            <w:r w:rsidR="00A55F9E">
              <w:rPr>
                <w:rFonts w:ascii="Calibri" w:eastAsia="Calibri" w:hAnsi="Calibri" w:cs="Calibri"/>
              </w:rPr>
              <w:t xml:space="preserve"> </w:t>
            </w:r>
            <w:r w:rsidR="00A55F9E">
              <w:rPr>
                <w:rFonts w:ascii="Calibri" w:eastAsia="Calibri" w:hAnsi="Calibri" w:cs="Calibri"/>
                <w:color w:val="000000"/>
              </w:rPr>
              <w:t>(+/- 20 mm)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52ADFD" w14:textId="359AD04E" w:rsidR="00E91722" w:rsidRPr="009F022C" w:rsidRDefault="00BB51C2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2E98C31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14B40001" w14:textId="77777777" w:rsidR="00E91722" w:rsidRPr="009F022C" w:rsidRDefault="00E91722" w:rsidP="00E91722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91722" w:rsidRPr="009F022C" w14:paraId="1A6814E9" w14:textId="77777777" w:rsidTr="00F742E1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20E8B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449AE5" w14:textId="20A63AA2" w:rsidR="00E91722" w:rsidRPr="001D490D" w:rsidRDefault="00E91722" w:rsidP="00E91722">
            <w:pPr>
              <w:jc w:val="both"/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Wysokość leża od podłogi min 550-560 mm, kółka mocowane na stałe do poprzecznej belki wzmacniającej szczyty, każde kółko z hamulcem.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F7506F" w14:textId="10F4B956" w:rsidR="00E91722" w:rsidRPr="009F022C" w:rsidRDefault="00AE0896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2D5807A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43AE8D1B" w14:textId="77777777" w:rsidR="00E91722" w:rsidRPr="009F022C" w:rsidRDefault="00E91722" w:rsidP="00E91722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91722" w:rsidRPr="009F022C" w14:paraId="0C995261" w14:textId="77777777" w:rsidTr="00F742E1">
        <w:trPr>
          <w:trHeight w:val="80"/>
        </w:trPr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F6E8CA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4D656D" w14:textId="4D6060C1" w:rsidR="00E91722" w:rsidRPr="00EA015E" w:rsidRDefault="00E91722" w:rsidP="00E91722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eastAsia="Calibri" w:hAnsi="Calibri" w:cs="Calibri"/>
              </w:rPr>
              <w:t>Wysokość sz</w:t>
            </w:r>
            <w:r w:rsidR="00804927">
              <w:rPr>
                <w:rFonts w:ascii="Calibri" w:eastAsia="Calibri" w:hAnsi="Calibri" w:cs="Calibri"/>
              </w:rPr>
              <w:t>cz</w:t>
            </w:r>
            <w:r w:rsidRPr="001D490D">
              <w:rPr>
                <w:rFonts w:ascii="Calibri" w:eastAsia="Calibri" w:hAnsi="Calibri" w:cs="Calibri"/>
              </w:rPr>
              <w:t>ytów od podłoża 10</w:t>
            </w:r>
            <w:r w:rsidR="00A55F9E">
              <w:rPr>
                <w:rFonts w:ascii="Calibri" w:eastAsia="Calibri" w:hAnsi="Calibri" w:cs="Calibri"/>
              </w:rPr>
              <w:t>0</w:t>
            </w:r>
            <w:r w:rsidRPr="001D490D">
              <w:rPr>
                <w:rFonts w:ascii="Calibri" w:eastAsia="Calibri" w:hAnsi="Calibri" w:cs="Calibri"/>
              </w:rPr>
              <w:t>0</w:t>
            </w:r>
            <w:r w:rsidR="00A55F9E">
              <w:rPr>
                <w:rFonts w:ascii="Calibri" w:eastAsia="Calibri" w:hAnsi="Calibri" w:cs="Calibri"/>
              </w:rPr>
              <w:t xml:space="preserve"> – 1050 </w:t>
            </w:r>
            <w:r w:rsidRPr="001D490D">
              <w:rPr>
                <w:rFonts w:ascii="Calibri" w:eastAsia="Calibri" w:hAnsi="Calibri" w:cs="Calibri"/>
              </w:rPr>
              <w:t>mm</w:t>
            </w:r>
          </w:p>
        </w:tc>
        <w:tc>
          <w:tcPr>
            <w:tcW w:w="255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38CA7C" w14:textId="156780AD" w:rsidR="00E91722" w:rsidRPr="009F022C" w:rsidRDefault="00BB51C2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</w:tcPr>
          <w:p w14:paraId="6DBCC040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</w:tcPr>
          <w:p w14:paraId="7D2842D8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7E1618B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FA1B18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E48FA" w14:textId="74D75AE9" w:rsidR="00E91722" w:rsidRPr="009F022C" w:rsidRDefault="00E91722" w:rsidP="00E91722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eastAsia="Calibri" w:hAnsi="Calibri" w:cs="Calibri"/>
              </w:rPr>
              <w:t xml:space="preserve">Leże łóżka 2 segmentowe. Segmenty wypełnione siatką zgrzewaną o oczkach 5x5 cm (+/- 1 cm) z drutu śr. 4 </w:t>
            </w:r>
            <w:r w:rsidR="00A55F9E">
              <w:rPr>
                <w:rFonts w:ascii="Calibri" w:eastAsia="Calibri" w:hAnsi="Calibri" w:cs="Calibri"/>
              </w:rPr>
              <w:t xml:space="preserve">– 5 </w:t>
            </w:r>
            <w:r w:rsidRPr="001D490D">
              <w:rPr>
                <w:rFonts w:ascii="Calibri" w:eastAsia="Calibri" w:hAnsi="Calibri" w:cs="Calibri"/>
              </w:rPr>
              <w:t>mm. Siatka spawana do ramy. Leże podparte 3 poprzeczkami z kształtownika min. 15x15 mm. Leże wyposażone w ograniczniki pozycjonujące materac min. 2 po każdej stronie.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3E4C11" w14:textId="3EC02113" w:rsidR="00E91722" w:rsidRPr="00EA015E" w:rsidRDefault="00BB51C2" w:rsidP="00E91722">
            <w:pPr>
              <w:jc w:val="center"/>
              <w:rPr>
                <w:rFonts w:asciiTheme="minorHAnsi" w:hAnsiTheme="minorHAnsi" w:cstheme="minorHAnsi"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  <w:r w:rsidR="00E91722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6F91340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644775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744F8EA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BFDE35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9966F" w14:textId="66E4078B" w:rsidR="00E91722" w:rsidRPr="009F022C" w:rsidRDefault="00E91722" w:rsidP="00E91722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eastAsia="Calibri" w:hAnsi="Calibri" w:cs="Calibri"/>
              </w:rPr>
              <w:t xml:space="preserve">Wymiar </w:t>
            </w:r>
            <w:r w:rsidR="00A55F9E" w:rsidRPr="001D490D">
              <w:rPr>
                <w:rFonts w:ascii="Calibri" w:eastAsia="Calibri" w:hAnsi="Calibri" w:cs="Calibri"/>
              </w:rPr>
              <w:t>leża:</w:t>
            </w:r>
            <w:r w:rsidRPr="001D490D">
              <w:rPr>
                <w:rFonts w:ascii="Calibri" w:eastAsia="Calibri" w:hAnsi="Calibri" w:cs="Calibri"/>
              </w:rPr>
              <w:t xml:space="preserve"> 900x2000 mm</w:t>
            </w:r>
            <w:r w:rsidR="00A55F9E">
              <w:rPr>
                <w:rFonts w:ascii="Calibri" w:eastAsia="Calibri" w:hAnsi="Calibri" w:cs="Calibri"/>
              </w:rPr>
              <w:t xml:space="preserve"> </w:t>
            </w:r>
            <w:r w:rsidR="00A55F9E">
              <w:rPr>
                <w:rFonts w:ascii="Calibri" w:eastAsia="Calibri" w:hAnsi="Calibri" w:cs="Calibri"/>
                <w:color w:val="000000"/>
              </w:rPr>
              <w:t>(+/- 20 mm)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CCAF5" w14:textId="6BC1A087" w:rsidR="00E91722" w:rsidRPr="009F022C" w:rsidRDefault="00BB51C2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8730068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E362BB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616F94DB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216EAC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9F7EA6" w14:textId="68BB9725" w:rsidR="00E91722" w:rsidRPr="009F022C" w:rsidRDefault="00E91722" w:rsidP="00E91722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eastAsia="Calibri" w:hAnsi="Calibri" w:cs="Calibri"/>
              </w:rPr>
              <w:t xml:space="preserve">Rama leża wyposażona </w:t>
            </w:r>
            <w:r w:rsidR="00A55F9E" w:rsidRPr="001D490D">
              <w:rPr>
                <w:rFonts w:ascii="Calibri" w:eastAsia="Calibri" w:hAnsi="Calibri" w:cs="Calibri"/>
              </w:rPr>
              <w:t>w uchwyty</w:t>
            </w:r>
            <w:r w:rsidRPr="001D490D">
              <w:rPr>
                <w:rFonts w:ascii="Calibri" w:eastAsia="Calibri" w:hAnsi="Calibri" w:cs="Calibri"/>
              </w:rPr>
              <w:t xml:space="preserve"> po każdej stronie ramy do mocowania pasów z prętów o śr.10 </w:t>
            </w:r>
            <w:r w:rsidR="00A55F9E">
              <w:rPr>
                <w:rFonts w:ascii="Calibri" w:eastAsia="Calibri" w:hAnsi="Calibri" w:cs="Calibri"/>
              </w:rPr>
              <w:t xml:space="preserve"> - 15 </w:t>
            </w:r>
            <w:r w:rsidRPr="001D490D">
              <w:rPr>
                <w:rFonts w:ascii="Calibri" w:eastAsia="Calibri" w:hAnsi="Calibri" w:cs="Calibri"/>
              </w:rPr>
              <w:t>mm.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A68B1" w14:textId="7E3857F2" w:rsidR="00E91722" w:rsidRPr="009F022C" w:rsidRDefault="00BB51C2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1F2597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AF20325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311520EC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AE7D7D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10D56B" w14:textId="23799A57" w:rsidR="00E91722" w:rsidRPr="009F022C" w:rsidRDefault="00E91722" w:rsidP="00E91722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eastAsia="Calibri" w:hAnsi="Calibri" w:cs="Calibri"/>
              </w:rPr>
              <w:t>Ręczna regulacja oparcia pleców w zakresie 0</w:t>
            </w:r>
            <w:r w:rsidRPr="001D490D">
              <w:rPr>
                <w:rFonts w:ascii="Calibri" w:eastAsia="Calibri" w:hAnsi="Calibri" w:cs="Calibri"/>
                <w:vertAlign w:val="superscript"/>
              </w:rPr>
              <w:t xml:space="preserve">0 </w:t>
            </w:r>
            <w:r w:rsidRPr="001D490D">
              <w:rPr>
                <w:rFonts w:ascii="Calibri" w:eastAsia="Calibri" w:hAnsi="Calibri" w:cs="Calibri"/>
              </w:rPr>
              <w:t>-75</w:t>
            </w:r>
            <w:r w:rsidRPr="001D490D">
              <w:rPr>
                <w:rFonts w:ascii="Calibri" w:eastAsia="Calibri" w:hAnsi="Calibri" w:cs="Calibri"/>
                <w:vertAlign w:val="superscript"/>
              </w:rPr>
              <w:t>0</w:t>
            </w:r>
            <w:r w:rsidRPr="001D490D">
              <w:rPr>
                <w:rFonts w:ascii="Calibri" w:eastAsia="Calibri" w:hAnsi="Calibri" w:cs="Calibri"/>
              </w:rPr>
              <w:t xml:space="preserve"> (+/- 5</w:t>
            </w:r>
            <w:r w:rsidRPr="001D490D">
              <w:rPr>
                <w:rFonts w:ascii="Calibri" w:eastAsia="Calibri" w:hAnsi="Calibri" w:cs="Calibri"/>
                <w:vertAlign w:val="superscript"/>
              </w:rPr>
              <w:t>0</w:t>
            </w:r>
            <w:r w:rsidRPr="001D490D">
              <w:rPr>
                <w:rFonts w:ascii="Calibri" w:eastAsia="Calibri" w:hAnsi="Calibri" w:cs="Calibri"/>
              </w:rPr>
              <w:t xml:space="preserve">), mechanizm zapadkowy 6-stopniowy. Segment pleców wyposażony w uchwyt do regulacji kąta po każdej stronie </w:t>
            </w:r>
            <w:r w:rsidRPr="001D490D">
              <w:rPr>
                <w:rFonts w:ascii="Calibri" w:eastAsia="Calibri" w:hAnsi="Calibri" w:cs="Calibri"/>
              </w:rPr>
              <w:lastRenderedPageBreak/>
              <w:t>segmentu, zabezpieczony przed wyciągnięciem przez pacjenta.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D81567" w14:textId="5292D753" w:rsidR="00E91722" w:rsidRPr="00EA015E" w:rsidRDefault="00BB51C2" w:rsidP="00E91722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lastRenderedPageBreak/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B9FEB6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B6D7457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031CD9C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9CC631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5AFF7E" w14:textId="2A9A37DD" w:rsidR="00E91722" w:rsidRPr="00E91722" w:rsidRDefault="00E91722" w:rsidP="00E91722">
            <w:pPr>
              <w:jc w:val="both"/>
              <w:rPr>
                <w:rFonts w:ascii="Calibri" w:eastAsia="Calibri" w:hAnsi="Calibri" w:cs="Calibri"/>
              </w:rPr>
            </w:pPr>
            <w:r w:rsidRPr="00E91722">
              <w:rPr>
                <w:rFonts w:ascii="Calibri" w:eastAsia="Calibri" w:hAnsi="Calibri" w:cs="Calibri"/>
              </w:rPr>
              <w:t>Wzmocnione połączenie konstrukcji leża i szczytów łóżka realizowane poprzez zastrzały ukośne, zapewniające podwyższaną odporność na siły statyczne i dynamiczne. Trzypunktowe wzmocnione połączenie ramy oraz szczytów łóżka.</w:t>
            </w:r>
          </w:p>
          <w:p w14:paraId="236C1214" w14:textId="560A341D" w:rsidR="00E91722" w:rsidRPr="00E91722" w:rsidRDefault="00E91722" w:rsidP="00E91722">
            <w:pPr>
              <w:jc w:val="both"/>
              <w:rPr>
                <w:rFonts w:asciiTheme="minorHAnsi" w:hAnsiTheme="minorHAnsi" w:cstheme="minorHAnsi"/>
              </w:rPr>
            </w:pPr>
            <w:r w:rsidRPr="00E91722">
              <w:rPr>
                <w:rFonts w:ascii="Calibri" w:eastAsia="Calibri" w:hAnsi="Calibri" w:cs="Calibri"/>
              </w:rPr>
              <w:t xml:space="preserve">Szczyty </w:t>
            </w:r>
            <w:r w:rsidR="00A55F9E" w:rsidRPr="00E91722">
              <w:rPr>
                <w:rFonts w:ascii="Calibri" w:eastAsia="Calibri" w:hAnsi="Calibri" w:cs="Calibri"/>
              </w:rPr>
              <w:t>łóżka przechodzące</w:t>
            </w:r>
            <w:r w:rsidRPr="00E91722">
              <w:rPr>
                <w:rFonts w:ascii="Calibri" w:eastAsia="Calibri" w:hAnsi="Calibri" w:cs="Calibri"/>
              </w:rPr>
              <w:t xml:space="preserve"> przez wzmocnioną i gwintowaną rurkę zabezpieczone przed odkręceniem, zaokrąglone, zmniejszające ryzyko urazu. Szczyty wypełnione wzmocnioną płytą kompaktową laminowaną, odporną na wyłamanie, dodatkowo wzmocnioną płaskownikiem zwiększającym jej odporność</w:t>
            </w:r>
            <w:r w:rsidR="00A55F9E">
              <w:rPr>
                <w:rFonts w:ascii="Calibri" w:eastAsia="Calibri" w:hAnsi="Calibri" w:cs="Calibri"/>
              </w:rPr>
              <w:t xml:space="preserve"> </w:t>
            </w:r>
            <w:r w:rsidRPr="00E91722">
              <w:rPr>
                <w:rFonts w:ascii="Calibri" w:eastAsia="Calibri" w:hAnsi="Calibri" w:cs="Calibri"/>
              </w:rPr>
              <w:t>na złamanie , Płyta przykręcona jest do ramy łóżka i umieszczona w pionowych wzmocnionych kątownikach z dwóch stron Kolor płyty do wyboru. Dodatkowo pionowy płaskownik zabezpieczający przed wykopaniem płyty.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FE5FA9" w14:textId="4695C742" w:rsidR="00E91722" w:rsidRPr="009F022C" w:rsidRDefault="0093254D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0A89A6E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F39451A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E91722" w:rsidRPr="009F022C" w14:paraId="0FF68B7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DC61EC" w14:textId="77777777" w:rsidR="00E91722" w:rsidRPr="009F022C" w:rsidRDefault="00E91722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D4DE3" w14:textId="3E239039" w:rsidR="00E91722" w:rsidRPr="00E91722" w:rsidRDefault="00E91722" w:rsidP="00E91722">
            <w:pPr>
              <w:jc w:val="both"/>
              <w:rPr>
                <w:rFonts w:asciiTheme="minorHAnsi" w:hAnsiTheme="minorHAnsi" w:cstheme="minorHAnsi"/>
              </w:rPr>
            </w:pPr>
            <w:r w:rsidRPr="00E91722">
              <w:rPr>
                <w:rFonts w:ascii="Calibri" w:eastAsia="Calibri" w:hAnsi="Calibri" w:cs="Calibri"/>
              </w:rPr>
              <w:t xml:space="preserve">Łóżko wyposażone w 4 koła o średnicy </w:t>
            </w:r>
            <w:r w:rsidR="00A55F9E">
              <w:rPr>
                <w:rFonts w:ascii="Calibri" w:eastAsia="Calibri" w:hAnsi="Calibri" w:cs="Calibri"/>
              </w:rPr>
              <w:t xml:space="preserve">120 - </w:t>
            </w:r>
            <w:r w:rsidRPr="00E91722">
              <w:rPr>
                <w:rFonts w:ascii="Calibri" w:eastAsia="Calibri" w:hAnsi="Calibri" w:cs="Calibri"/>
              </w:rPr>
              <w:t>125 mm każde z blokadą, opony lite, niebrudzące. Koła mocowane systemem zaciskowym (za pomocą ekspanderów). Łóżko wyposażone w system niezależnego centralnego hamulca (przód-tył), za pomocą dźwigni nożnej wysuwanej na 4-5 mm. Nóżki znajdujące się wewnątrz szczytów łóżka, po ich podniesieniu i schowaniu się w ramie, łóżko staje na kołach i jest łatwe do transportu. Wysuwane nóżki umieszczone</w:t>
            </w:r>
            <w:r w:rsidR="00A55F9E">
              <w:rPr>
                <w:rFonts w:ascii="Calibri" w:eastAsia="Calibri" w:hAnsi="Calibri" w:cs="Calibri"/>
              </w:rPr>
              <w:t xml:space="preserve"> </w:t>
            </w:r>
            <w:r w:rsidRPr="00E91722">
              <w:rPr>
                <w:rFonts w:ascii="Calibri" w:eastAsia="Calibri" w:hAnsi="Calibri" w:cs="Calibri"/>
              </w:rPr>
              <w:t>są w środku nóg łóżka i wysuwają się ze środka są ich integralną częścią.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41CFA0" w14:textId="665B6118" w:rsidR="00E91722" w:rsidRPr="009F022C" w:rsidRDefault="00BB51C2" w:rsidP="00E9172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6C707E7" w14:textId="77777777" w:rsidR="00E91722" w:rsidRPr="009F022C" w:rsidRDefault="00E91722" w:rsidP="00E9172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C86F1C9" w14:textId="77777777" w:rsidR="00E91722" w:rsidRPr="009F022C" w:rsidRDefault="00E91722" w:rsidP="00E91722">
            <w:pPr>
              <w:rPr>
                <w:rFonts w:asciiTheme="minorHAnsi" w:hAnsiTheme="minorHAnsi" w:cstheme="minorHAnsi"/>
              </w:rPr>
            </w:pPr>
          </w:p>
        </w:tc>
      </w:tr>
      <w:tr w:rsidR="0067282A" w:rsidRPr="009F022C" w14:paraId="711667BD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36AA06" w14:textId="77777777" w:rsidR="0067282A" w:rsidRPr="009F022C" w:rsidRDefault="0067282A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58504" w14:textId="77777777" w:rsidR="0067282A" w:rsidRPr="00F721AC" w:rsidRDefault="0067282A" w:rsidP="00F742E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Dek</w:t>
            </w:r>
            <w:r w:rsidRPr="00F721AC">
              <w:rPr>
                <w:rFonts w:asciiTheme="minorHAnsi" w:hAnsiTheme="minorHAnsi" w:cstheme="minorHAnsi"/>
              </w:rPr>
              <w:t>laracja zgodności CE</w:t>
            </w:r>
          </w:p>
          <w:p w14:paraId="558835CF" w14:textId="797C32E6" w:rsidR="0067282A" w:rsidRPr="003F4C59" w:rsidRDefault="0067282A" w:rsidP="00F742E1">
            <w:pPr>
              <w:rPr>
                <w:rFonts w:asciiTheme="minorHAnsi" w:hAnsiTheme="minorHAnsi" w:cstheme="minorHAnsi"/>
              </w:rPr>
            </w:pPr>
            <w:r w:rsidRPr="00F721AC">
              <w:rPr>
                <w:rFonts w:asciiTheme="minorHAnsi" w:hAnsiTheme="minorHAnsi" w:cstheme="minorHAnsi"/>
              </w:rPr>
              <w:t>Wpis lub zgłoszenie do Rejestru Wyrobów Medycznych.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851E8A" w14:textId="77777777" w:rsidR="0067282A" w:rsidRPr="001A4656" w:rsidRDefault="0067282A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F173E4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F7D0E9" w14:textId="77777777" w:rsidR="0067282A" w:rsidRPr="009F022C" w:rsidRDefault="0067282A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7282A" w:rsidRPr="009F022C" w14:paraId="41FA3BB9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96A97C" w14:textId="77777777" w:rsidR="0067282A" w:rsidRPr="009F022C" w:rsidRDefault="0067282A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712601" w14:textId="2CB99313" w:rsidR="0067282A" w:rsidRPr="00C40442" w:rsidRDefault="0067282A" w:rsidP="00C404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/>
              <w:rPr>
                <w:rFonts w:ascii="Calibri" w:eastAsia="Calibri" w:hAnsi="Calibri" w:cs="Calibri"/>
              </w:rPr>
            </w:pPr>
            <w:r w:rsidRPr="00494B21">
              <w:rPr>
                <w:rFonts w:ascii="Calibri" w:eastAsia="Calibri" w:hAnsi="Calibri" w:cs="Calibri"/>
              </w:rPr>
              <w:t xml:space="preserve">W komplecie z każdym łóżkiem materac dopasowany do ramy </w:t>
            </w:r>
            <w:r w:rsidR="00804927" w:rsidRPr="00494B21">
              <w:rPr>
                <w:rFonts w:ascii="Calibri" w:eastAsia="Calibri" w:hAnsi="Calibri" w:cs="Calibri"/>
              </w:rPr>
              <w:t>leża z</w:t>
            </w:r>
            <w:r w:rsidRPr="00494B21">
              <w:rPr>
                <w:rFonts w:ascii="Calibri" w:eastAsia="Calibri" w:hAnsi="Calibri" w:cs="Calibri"/>
              </w:rPr>
              <w:t xml:space="preserve"> pianki poliuretanowej, w poszyciu zgrzewalnym, trudnopalnym, nieprzenikliwym dla cieczy, odporny na dezynfekcję. Wymiar: 200 x 90 x 10 cm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CBCBA7" w14:textId="259CF1CB" w:rsidR="0067282A" w:rsidRPr="001A4656" w:rsidRDefault="00AE0896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F50B6F6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687C76C" w14:textId="77777777" w:rsidR="0067282A" w:rsidRPr="009F022C" w:rsidRDefault="0067282A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67282A" w:rsidRPr="009F022C" w14:paraId="51DA7902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D1F89B" w14:textId="77777777" w:rsidR="0067282A" w:rsidRPr="009F022C" w:rsidRDefault="0067282A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3B2854" w14:textId="77777777" w:rsidR="0067282A" w:rsidRPr="001D490D" w:rsidRDefault="0067282A" w:rsidP="00F742E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Minimalne p</w:t>
            </w:r>
            <w:r w:rsidRPr="001D490D">
              <w:rPr>
                <w:rFonts w:ascii="Calibri" w:eastAsia="Calibri" w:hAnsi="Calibri" w:cs="Calibri"/>
              </w:rPr>
              <w:t>arametry techniczne poszycia:</w:t>
            </w:r>
          </w:p>
          <w:p w14:paraId="3186E613" w14:textId="77777777" w:rsidR="0067282A" w:rsidRPr="001D490D" w:rsidRDefault="0067282A" w:rsidP="00F742E1">
            <w:pPr>
              <w:rPr>
                <w:rFonts w:ascii="Calibri" w:eastAsia="Calibri" w:hAnsi="Calibri" w:cs="Calibri"/>
                <w:lang w:eastAsia="ar-SA"/>
              </w:rPr>
            </w:pPr>
            <w:r w:rsidRPr="001D490D">
              <w:rPr>
                <w:rFonts w:ascii="Calibri" w:eastAsia="Calibri" w:hAnsi="Calibri" w:cs="Calibri"/>
              </w:rPr>
              <w:t>Gramatura: 700 (</w:t>
            </w:r>
            <w:r w:rsidRPr="001D490D">
              <w:rPr>
                <w:rFonts w:ascii="Calibri" w:eastAsia="Calibri" w:hAnsi="Calibri" w:cs="Calibri"/>
                <w:lang w:eastAsia="ar-SA"/>
              </w:rPr>
              <w:t>±5%) [g/m</w:t>
            </w:r>
            <w:r w:rsidRPr="001D490D">
              <w:rPr>
                <w:rFonts w:ascii="Calibri" w:eastAsia="Calibri" w:hAnsi="Calibri" w:cs="Calibri"/>
                <w:vertAlign w:val="superscript"/>
                <w:lang w:eastAsia="ar-SA"/>
              </w:rPr>
              <w:t>2</w:t>
            </w:r>
            <w:r w:rsidRPr="001D490D">
              <w:rPr>
                <w:rFonts w:ascii="Calibri" w:eastAsia="Calibri" w:hAnsi="Calibri" w:cs="Calibri"/>
                <w:lang w:eastAsia="ar-SA"/>
              </w:rPr>
              <w:t>]</w:t>
            </w:r>
          </w:p>
          <w:p w14:paraId="1F352C4A" w14:textId="77777777" w:rsidR="0067282A" w:rsidRPr="001D490D" w:rsidRDefault="0067282A" w:rsidP="00F742E1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Wytrzymałość na rozciąganie:</w:t>
            </w:r>
          </w:p>
          <w:p w14:paraId="55F0CE00" w14:textId="77777777" w:rsidR="0067282A" w:rsidRPr="001D490D" w:rsidRDefault="0067282A" w:rsidP="00F742E1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 xml:space="preserve">Osnowa ≥ 3000 N/5cm] </w:t>
            </w:r>
          </w:p>
          <w:p w14:paraId="121BBBE8" w14:textId="77777777" w:rsidR="0067282A" w:rsidRPr="001D490D" w:rsidRDefault="0067282A" w:rsidP="00F742E1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lastRenderedPageBreak/>
              <w:t>Wątek ≥ 3000 [N/5cm]</w:t>
            </w:r>
          </w:p>
          <w:p w14:paraId="4D0467F5" w14:textId="77777777" w:rsidR="0067282A" w:rsidRPr="001D490D" w:rsidRDefault="0067282A" w:rsidP="00F742E1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Wytrzymałość na rozdzieranie:</w:t>
            </w:r>
          </w:p>
          <w:p w14:paraId="3D14F014" w14:textId="77777777" w:rsidR="0067282A" w:rsidRPr="001D490D" w:rsidRDefault="0067282A" w:rsidP="00F742E1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Osnowa ≥  300 [N]</w:t>
            </w:r>
            <w:r w:rsidRPr="001D490D">
              <w:rPr>
                <w:rFonts w:ascii="Calibri" w:eastAsia="Calibri" w:hAnsi="Calibri" w:cs="Calibri"/>
              </w:rPr>
              <w:br/>
              <w:t>Wątek ≥  300 [N]</w:t>
            </w:r>
          </w:p>
          <w:p w14:paraId="674B1371" w14:textId="77777777" w:rsidR="0067282A" w:rsidRPr="001D490D" w:rsidRDefault="0067282A" w:rsidP="00F742E1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Adhezja:</w:t>
            </w:r>
          </w:p>
          <w:p w14:paraId="4635D0A2" w14:textId="77777777" w:rsidR="0067282A" w:rsidRPr="001D490D" w:rsidRDefault="0067282A" w:rsidP="00F742E1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Osnowa ≥  100 [N/5cm]</w:t>
            </w:r>
            <w:r w:rsidRPr="001D490D">
              <w:rPr>
                <w:rFonts w:ascii="Calibri" w:eastAsia="Calibri" w:hAnsi="Calibri" w:cs="Calibri"/>
              </w:rPr>
              <w:br/>
              <w:t>Wątek ≥  100 [N/5cm]</w:t>
            </w:r>
          </w:p>
          <w:p w14:paraId="1991B6FD" w14:textId="77777777" w:rsidR="0067282A" w:rsidRPr="001D490D" w:rsidRDefault="0067282A" w:rsidP="00F742E1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Palność: B-s2, d0 DIN EN 13501-1</w:t>
            </w:r>
          </w:p>
          <w:p w14:paraId="0625BD1D" w14:textId="77777777" w:rsidR="0067282A" w:rsidRPr="00494B21" w:rsidRDefault="0067282A" w:rsidP="00F742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D4B3A9" w14:textId="77777777" w:rsidR="0067282A" w:rsidRPr="001A4656" w:rsidRDefault="0067282A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lastRenderedPageBreak/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AFD4817" w14:textId="77777777" w:rsidR="0067282A" w:rsidRPr="009F022C" w:rsidRDefault="0067282A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C37132" w14:textId="77777777" w:rsidR="0067282A" w:rsidRPr="009F022C" w:rsidRDefault="0067282A" w:rsidP="00F742E1">
            <w:pPr>
              <w:rPr>
                <w:rFonts w:asciiTheme="minorHAnsi" w:hAnsiTheme="minorHAnsi" w:cstheme="minorHAnsi"/>
              </w:rPr>
            </w:pPr>
          </w:p>
        </w:tc>
      </w:tr>
      <w:tr w:rsidR="00B74A9F" w:rsidRPr="009F022C" w14:paraId="4F00B24E" w14:textId="77777777" w:rsidTr="00F742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272C5D" w14:textId="77777777" w:rsidR="00B74A9F" w:rsidRPr="009F022C" w:rsidRDefault="00B74A9F" w:rsidP="005262B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DDDECE" w14:textId="0FA44480" w:rsidR="00B74A9F" w:rsidRDefault="00B74A9F" w:rsidP="00F742E1">
            <w:pPr>
              <w:rPr>
                <w:rFonts w:ascii="Calibri" w:eastAsia="Calibri" w:hAnsi="Calibri" w:cs="Calibri"/>
              </w:rPr>
            </w:pPr>
            <w:r w:rsidRPr="00494B21">
              <w:rPr>
                <w:rFonts w:ascii="Calibri" w:eastAsia="Calibri" w:hAnsi="Calibri" w:cs="Calibri"/>
              </w:rPr>
              <w:t>W komplecie z każdym łóżkiem</w:t>
            </w:r>
            <w:r>
              <w:rPr>
                <w:rFonts w:ascii="Calibri" w:eastAsia="Calibri" w:hAnsi="Calibri" w:cs="Calibri"/>
              </w:rPr>
              <w:t xml:space="preserve"> metalowa szafka przyłóżkowa</w:t>
            </w:r>
            <w:r w:rsidR="00AE0896">
              <w:rPr>
                <w:rFonts w:ascii="Calibri" w:eastAsia="Calibri" w:hAnsi="Calibri" w:cs="Calibri"/>
              </w:rPr>
              <w:t xml:space="preserve"> z blatem bocznym</w:t>
            </w: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B93158" w14:textId="31A6F433" w:rsidR="00B74A9F" w:rsidRPr="001A4656" w:rsidRDefault="00AE0896" w:rsidP="00F742E1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5A6D2C3" w14:textId="77777777" w:rsidR="00B74A9F" w:rsidRPr="009F022C" w:rsidRDefault="00B74A9F" w:rsidP="00F742E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BF05BDA" w14:textId="77777777" w:rsidR="00B74A9F" w:rsidRPr="009F022C" w:rsidRDefault="00B74A9F" w:rsidP="00F742E1">
            <w:pPr>
              <w:rPr>
                <w:rFonts w:asciiTheme="minorHAnsi" w:hAnsiTheme="minorHAnsi" w:cstheme="minorHAnsi"/>
              </w:rPr>
            </w:pPr>
          </w:p>
        </w:tc>
      </w:tr>
    </w:tbl>
    <w:p w14:paraId="3F91BEC0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5A069E38" w14:textId="77777777" w:rsidR="00B74A9F" w:rsidRDefault="00B74A9F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21C0343E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68D9E25C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36583433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12080046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724F199C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2646D163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53C54BE6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6348F37E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4B4E4DD9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1B0E45EC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61B771F5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516D11D3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392F4E76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00972989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0C0720C1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39D543E2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41BAAB0B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1614B530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0EC90355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79EE60A2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57AEC71B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501817B0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430D70AE" w14:textId="77777777" w:rsidR="00290DA6" w:rsidRDefault="00290DA6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00DB5D18" w14:textId="1A81AB09" w:rsidR="0067282A" w:rsidRDefault="00023DE2" w:rsidP="00A55F9E">
      <w:pPr>
        <w:rPr>
          <w:rFonts w:asciiTheme="minorHAnsi" w:hAnsiTheme="minorHAnsi" w:cstheme="minorHAnsi"/>
          <w:b/>
          <w:color w:val="EE0000"/>
        </w:rPr>
      </w:pPr>
      <w:r>
        <w:rPr>
          <w:rFonts w:asciiTheme="minorHAnsi" w:hAnsiTheme="minorHAnsi" w:cstheme="minorHAnsi"/>
          <w:b/>
          <w:color w:val="EE0000"/>
        </w:rPr>
        <w:lastRenderedPageBreak/>
        <w:t>II.</w:t>
      </w:r>
    </w:p>
    <w:p w14:paraId="5F0A46E1" w14:textId="77777777" w:rsidR="0067282A" w:rsidRDefault="0067282A" w:rsidP="00AB5ACE">
      <w:pPr>
        <w:ind w:left="360"/>
        <w:rPr>
          <w:rFonts w:asciiTheme="minorHAnsi" w:hAnsiTheme="minorHAnsi" w:cstheme="minorHAnsi"/>
          <w:b/>
          <w:color w:val="EE0000"/>
        </w:rPr>
      </w:pPr>
    </w:p>
    <w:p w14:paraId="3D862BD7" w14:textId="77777777" w:rsidR="00AB5ACE" w:rsidRDefault="00AB5ACE" w:rsidP="004E677A">
      <w:pPr>
        <w:ind w:left="360"/>
        <w:jc w:val="center"/>
        <w:rPr>
          <w:rFonts w:asciiTheme="minorHAnsi" w:hAnsiTheme="minorHAnsi" w:cstheme="minorHAnsi"/>
          <w:b/>
          <w:color w:val="EE0000"/>
        </w:rPr>
      </w:pPr>
    </w:p>
    <w:p w14:paraId="05DA7782" w14:textId="076EBEB6" w:rsidR="004E677A" w:rsidRPr="00AB5ACE" w:rsidRDefault="00EA015E" w:rsidP="004E677A">
      <w:pPr>
        <w:ind w:left="360"/>
        <w:jc w:val="center"/>
        <w:rPr>
          <w:rFonts w:asciiTheme="minorHAnsi" w:hAnsiTheme="minorHAnsi" w:cstheme="minorHAnsi"/>
          <w:b/>
          <w:color w:val="EE0000"/>
        </w:rPr>
      </w:pPr>
      <w:r w:rsidRPr="00AB5ACE">
        <w:rPr>
          <w:rFonts w:asciiTheme="minorHAnsi" w:hAnsiTheme="minorHAnsi" w:cstheme="minorHAnsi"/>
          <w:b/>
          <w:color w:val="EE0000"/>
        </w:rPr>
        <w:t xml:space="preserve">ŁÓŻKO </w:t>
      </w:r>
      <w:r w:rsidR="001A4656" w:rsidRPr="00AB5ACE">
        <w:rPr>
          <w:rFonts w:asciiTheme="minorHAnsi" w:hAnsiTheme="minorHAnsi" w:cstheme="minorHAnsi"/>
          <w:b/>
          <w:color w:val="EE0000"/>
        </w:rPr>
        <w:t>PSYCHIATRYCZNE WZMOCNIONE</w:t>
      </w:r>
      <w:r w:rsidR="002C1C16">
        <w:rPr>
          <w:rFonts w:asciiTheme="minorHAnsi" w:hAnsiTheme="minorHAnsi" w:cstheme="minorHAnsi"/>
          <w:b/>
          <w:color w:val="EE0000"/>
        </w:rPr>
        <w:t xml:space="preserve"> BARIATRYCZNE </w:t>
      </w:r>
      <w:r w:rsidRPr="00AB5ACE">
        <w:rPr>
          <w:rFonts w:asciiTheme="minorHAnsi" w:hAnsiTheme="minorHAnsi" w:cstheme="minorHAnsi"/>
          <w:b/>
          <w:color w:val="EE0000"/>
        </w:rPr>
        <w:t xml:space="preserve"> </w:t>
      </w:r>
      <w:r w:rsidR="004E677A" w:rsidRPr="00AB5ACE">
        <w:rPr>
          <w:rFonts w:asciiTheme="minorHAnsi" w:hAnsiTheme="minorHAnsi" w:cstheme="minorHAnsi"/>
          <w:b/>
          <w:color w:val="EE0000"/>
        </w:rPr>
        <w:t xml:space="preserve">– </w:t>
      </w:r>
      <w:r w:rsidR="002C1C16">
        <w:rPr>
          <w:rFonts w:asciiTheme="minorHAnsi" w:hAnsiTheme="minorHAnsi" w:cstheme="minorHAnsi"/>
          <w:b/>
          <w:color w:val="EE0000"/>
        </w:rPr>
        <w:t>4</w:t>
      </w:r>
      <w:r w:rsidR="00AB5ACE" w:rsidRPr="00AB5ACE">
        <w:rPr>
          <w:rFonts w:asciiTheme="minorHAnsi" w:hAnsiTheme="minorHAnsi" w:cstheme="minorHAnsi"/>
          <w:b/>
          <w:color w:val="EE0000"/>
        </w:rPr>
        <w:t xml:space="preserve"> </w:t>
      </w:r>
      <w:r w:rsidR="004E677A" w:rsidRPr="00AB5ACE">
        <w:rPr>
          <w:rFonts w:asciiTheme="minorHAnsi" w:hAnsiTheme="minorHAnsi" w:cstheme="minorHAnsi"/>
          <w:b/>
          <w:color w:val="EE0000"/>
        </w:rPr>
        <w:t>SZT.</w:t>
      </w:r>
    </w:p>
    <w:p w14:paraId="29276343" w14:textId="77777777" w:rsidR="004E677A" w:rsidRPr="009F022C" w:rsidRDefault="004E677A" w:rsidP="004E677A">
      <w:pPr>
        <w:jc w:val="center"/>
        <w:rPr>
          <w:rFonts w:asciiTheme="minorHAnsi" w:hAnsiTheme="minorHAnsi" w:cstheme="minorHAnsi"/>
          <w:b/>
          <w:bCs/>
        </w:rPr>
      </w:pPr>
      <w:r w:rsidRPr="009F022C">
        <w:rPr>
          <w:rFonts w:asciiTheme="minorHAnsi" w:hAnsiTheme="minorHAnsi" w:cstheme="minorHAnsi"/>
          <w:b/>
          <w:bCs/>
        </w:rPr>
        <w:t>Zestawienie parametrów techniczno – eksploatacyjnych. Wykaz ilościowy poszczególnych elementów zestawu.</w:t>
      </w:r>
    </w:p>
    <w:p w14:paraId="6717BB2F" w14:textId="77777777" w:rsidR="004E677A" w:rsidRPr="009F022C" w:rsidRDefault="004E677A" w:rsidP="004E677A">
      <w:pPr>
        <w:jc w:val="center"/>
        <w:rPr>
          <w:rFonts w:asciiTheme="minorHAnsi" w:hAnsiTheme="minorHAnsi" w:cstheme="minorHAnsi"/>
          <w:b/>
          <w:bCs/>
        </w:rPr>
      </w:pPr>
    </w:p>
    <w:p w14:paraId="1474DC9C" w14:textId="6E2701A2" w:rsidR="004E677A" w:rsidRPr="009F022C" w:rsidRDefault="00AE34D2" w:rsidP="004E677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>M</w:t>
      </w:r>
      <w:r w:rsidR="004E677A" w:rsidRPr="009F022C">
        <w:rPr>
          <w:rFonts w:asciiTheme="minorHAnsi" w:hAnsiTheme="minorHAnsi" w:cstheme="minorHAnsi"/>
          <w:spacing w:val="-5"/>
        </w:rPr>
        <w:t xml:space="preserve">odel/typ / wersja: </w:t>
      </w:r>
      <w:r w:rsidR="004E677A" w:rsidRPr="009F022C">
        <w:rPr>
          <w:rFonts w:asciiTheme="minorHAnsi" w:hAnsiTheme="minorHAnsi" w:cstheme="minorHAnsi"/>
          <w:spacing w:val="-5"/>
        </w:rPr>
        <w:tab/>
      </w:r>
      <w:r w:rsidR="004E677A"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623FFAAD" w14:textId="77777777" w:rsidR="004E677A" w:rsidRPr="009F022C" w:rsidRDefault="004E677A" w:rsidP="004E677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Producent: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4B80ACEB" w14:textId="11620E9D" w:rsidR="004E677A" w:rsidRPr="009F022C" w:rsidRDefault="004E677A" w:rsidP="004E677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Kraj pochodzenia: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227686B2" w14:textId="788C58F7" w:rsidR="004E677A" w:rsidRPr="009F022C" w:rsidRDefault="004E677A" w:rsidP="004E677A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bCs/>
        </w:rPr>
      </w:pPr>
      <w:r w:rsidRPr="009F022C">
        <w:rPr>
          <w:rFonts w:asciiTheme="minorHAnsi" w:hAnsiTheme="minorHAnsi" w:cstheme="minorHAnsi"/>
          <w:spacing w:val="-5"/>
        </w:rPr>
        <w:t>Rok produkcji –</w:t>
      </w:r>
      <w:r w:rsidRPr="009F022C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4E677A">
        <w:rPr>
          <w:rFonts w:asciiTheme="minorHAnsi" w:hAnsiTheme="minorHAnsi" w:cstheme="minorHAnsi"/>
          <w:spacing w:val="-5"/>
        </w:rPr>
        <w:t>202</w:t>
      </w:r>
      <w:r w:rsidR="001A4656">
        <w:rPr>
          <w:rFonts w:asciiTheme="minorHAnsi" w:hAnsiTheme="minorHAnsi" w:cstheme="minorHAnsi"/>
          <w:spacing w:val="-5"/>
        </w:rPr>
        <w:t>5-2026</w:t>
      </w:r>
      <w:r w:rsidRPr="004E677A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/>
          <w:bCs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81A0D8B" w14:textId="77777777" w:rsidR="004E677A" w:rsidRPr="009F022C" w:rsidRDefault="004E677A" w:rsidP="004E677A">
      <w:pPr>
        <w:rPr>
          <w:rFonts w:asciiTheme="minorHAnsi" w:hAnsiTheme="minorHAnsi" w:cstheme="minorHAnsi"/>
          <w:b/>
        </w:rPr>
      </w:pP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552"/>
        <w:gridCol w:w="1559"/>
        <w:gridCol w:w="4819"/>
      </w:tblGrid>
      <w:tr w:rsidR="004E677A" w:rsidRPr="009F022C" w14:paraId="6D236514" w14:textId="77777777" w:rsidTr="00491FDB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64DC9" w14:textId="77777777" w:rsidR="004E677A" w:rsidRPr="009F022C" w:rsidRDefault="004E677A" w:rsidP="00491FD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62EC03" w14:textId="77777777" w:rsidR="004E677A" w:rsidRPr="009F022C" w:rsidRDefault="004E677A" w:rsidP="00491FDB">
            <w:pPr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Parametr/warunek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0520AF" w14:textId="77777777" w:rsidR="004E677A" w:rsidRPr="009F022C" w:rsidRDefault="004E677A" w:rsidP="00491FDB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  <w:b/>
              </w:rPr>
              <w:t>Wartość wymagana / punktacja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AC39B22" w14:textId="77777777" w:rsidR="004E677A" w:rsidRPr="009F022C" w:rsidRDefault="004E677A" w:rsidP="00491FDB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9F022C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4E677A" w:rsidRPr="009F022C" w14:paraId="0041056F" w14:textId="77777777" w:rsidTr="00491FDB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E9A888" w14:textId="77777777" w:rsidR="004E677A" w:rsidRPr="009F022C" w:rsidRDefault="004E677A" w:rsidP="00491FD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F30B0C" w14:textId="77777777" w:rsidR="004E677A" w:rsidRPr="009F022C" w:rsidRDefault="004E677A" w:rsidP="00491FDB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FBBA8E" w14:textId="77777777" w:rsidR="004E677A" w:rsidRPr="009F022C" w:rsidRDefault="004E677A" w:rsidP="00491FDB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530B96C" w14:textId="77777777" w:rsidR="004E677A" w:rsidRPr="009F022C" w:rsidRDefault="004E677A" w:rsidP="00491FDB">
            <w:pPr>
              <w:pStyle w:val="Tekstblokowy"/>
              <w:ind w:left="72" w:right="0" w:hanging="142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</w:rPr>
              <w:t>Potwierdzenie wymagalności</w:t>
            </w:r>
          </w:p>
          <w:p w14:paraId="094623ED" w14:textId="77777777" w:rsidR="004E677A" w:rsidRPr="009F022C" w:rsidRDefault="004E677A" w:rsidP="00491FDB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62DCFDB5" w14:textId="77777777" w:rsidR="004E677A" w:rsidRPr="009F022C" w:rsidRDefault="004E677A" w:rsidP="00491FDB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52FDF4F3" w14:textId="77777777" w:rsidR="004E677A" w:rsidRPr="009F022C" w:rsidRDefault="004E677A" w:rsidP="00491FDB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9F022C">
              <w:rPr>
                <w:rFonts w:asciiTheme="minorHAnsi" w:hAnsiTheme="minorHAnsi" w:cstheme="minorHAnsi"/>
                <w:b/>
              </w:rPr>
              <w:t>Uwagi</w:t>
            </w:r>
          </w:p>
          <w:p w14:paraId="73AAF334" w14:textId="77777777" w:rsidR="004E677A" w:rsidRPr="009F022C" w:rsidRDefault="004E677A" w:rsidP="00491FDB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1A4656" w:rsidRPr="009F022C" w14:paraId="7E113990" w14:textId="77777777" w:rsidTr="00491FDB"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7A2A65" w14:textId="77777777" w:rsidR="001A4656" w:rsidRPr="009F022C" w:rsidRDefault="001A4656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D28F97" w14:textId="77777777" w:rsidR="001A4656" w:rsidRPr="001D490D" w:rsidRDefault="001A4656" w:rsidP="001A4656">
            <w:pPr>
              <w:pStyle w:val="Akapitzlist"/>
              <w:ind w:left="34"/>
              <w:jc w:val="both"/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Stabilna stalowa rama z profili spawanych. profile stalowe, ścianka 1,5-5mm</w:t>
            </w:r>
          </w:p>
          <w:p w14:paraId="3EB951F0" w14:textId="1ADB4E3A" w:rsidR="001A4656" w:rsidRPr="009F022C" w:rsidRDefault="001A4656" w:rsidP="001A465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1D490D">
              <w:rPr>
                <w:rFonts w:ascii="Calibri" w:eastAsia="Calibri" w:hAnsi="Calibri" w:cs="Calibri"/>
              </w:rPr>
              <w:t xml:space="preserve">Wyposażona w nogi wysuwne stabilizowane przy pomocy zestawu 4 prowadnic i 2 wahaczy. </w:t>
            </w:r>
            <w:r w:rsidRPr="001D490D">
              <w:rPr>
                <w:rFonts w:ascii="Calibri" w:eastAsia="Calibri" w:hAnsi="Calibri" w:cs="Calibri"/>
                <w:lang w:bidi="hi-IN"/>
              </w:rPr>
              <w:t>pokrytych lakierem antybakteryjnym, proszkowym, potwierdzone certyfikatem, odpornym na uszkodzenia mechaniczne, chemiczne oraz promieniowanie UV. Kolor RAL do wyboru, ustalony z Zamawiającym.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C243C8" w14:textId="737E467A" w:rsidR="001A4656" w:rsidRPr="009F022C" w:rsidRDefault="00AE0896" w:rsidP="001A4656">
            <w:pPr>
              <w:jc w:val="center"/>
              <w:rPr>
                <w:rFonts w:asciiTheme="minorHAnsi" w:hAnsiTheme="minorHAnsi" w:cstheme="minorHAnsi"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AF1F3A" w14:textId="53528D9B" w:rsidR="001A4656" w:rsidRPr="009F022C" w:rsidRDefault="001A4656" w:rsidP="001A46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94DF087" w14:textId="77777777" w:rsidR="001A4656" w:rsidRPr="009F022C" w:rsidRDefault="001A4656" w:rsidP="001A4656">
            <w:pPr>
              <w:pStyle w:val="Standard"/>
              <w:widowControl/>
              <w:tabs>
                <w:tab w:val="left" w:pos="3285"/>
              </w:tabs>
              <w:spacing w:before="4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4656" w:rsidRPr="009F022C" w14:paraId="7E473E24" w14:textId="77777777" w:rsidTr="00CF6D2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DA574C" w14:textId="77777777" w:rsidR="001A4656" w:rsidRPr="009F022C" w:rsidRDefault="001A4656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406E7" w14:textId="7D29DBCE" w:rsidR="001A4656" w:rsidRPr="009F022C" w:rsidRDefault="001A4656" w:rsidP="001A4656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eastAsia="Calibri" w:hAnsi="Calibri" w:cs="Calibri"/>
              </w:rPr>
              <w:t xml:space="preserve"> </w:t>
            </w:r>
            <w:r w:rsidRPr="001D490D">
              <w:rPr>
                <w:rFonts w:ascii="Calibri" w:eastAsia="Calibri" w:hAnsi="Calibri" w:cs="Calibri"/>
                <w:color w:val="000000"/>
              </w:rPr>
              <w:t>Wymiar całkowity zewnętrzny z barierkami: 964 mm x 2176 mm</w:t>
            </w:r>
            <w:r>
              <w:rPr>
                <w:rFonts w:ascii="Calibri" w:eastAsia="Calibri" w:hAnsi="Calibri" w:cs="Calibri"/>
                <w:color w:val="000000"/>
              </w:rPr>
              <w:t xml:space="preserve"> (+/- 20 mm)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BF574" w14:textId="5AA8BCAB" w:rsidR="001A4656" w:rsidRPr="009F022C" w:rsidRDefault="00BB51C2" w:rsidP="001A465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943290" w14:textId="5218F76B" w:rsidR="001A4656" w:rsidRPr="009F022C" w:rsidRDefault="001A4656" w:rsidP="001A46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3164ACD5" w14:textId="77777777" w:rsidR="001A4656" w:rsidRPr="009F022C" w:rsidRDefault="001A4656" w:rsidP="001A465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4656" w:rsidRPr="009F022C" w14:paraId="082607E7" w14:textId="77777777" w:rsidTr="00CF6D2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10040" w14:textId="77777777" w:rsidR="001A4656" w:rsidRPr="009F022C" w:rsidRDefault="001A4656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53670C" w14:textId="4EB545E3" w:rsidR="001A4656" w:rsidRPr="001D490D" w:rsidRDefault="001A4656" w:rsidP="001A4656">
            <w:pPr>
              <w:jc w:val="both"/>
              <w:rPr>
                <w:rFonts w:ascii="Calibri" w:eastAsia="Calibri" w:hAnsi="Calibri" w:cs="Calibri"/>
              </w:rPr>
            </w:pPr>
            <w:r w:rsidRPr="001D490D">
              <w:rPr>
                <w:rFonts w:ascii="Calibri" w:hAnsi="Calibri" w:cs="Calibri"/>
              </w:rPr>
              <w:t xml:space="preserve">Wymiar leża: 2000x900 mm </w:t>
            </w:r>
            <w:r>
              <w:rPr>
                <w:rFonts w:ascii="Calibri" w:hAnsi="Calibri" w:cs="Calibri"/>
              </w:rPr>
              <w:t>(</w:t>
            </w:r>
            <w:r>
              <w:rPr>
                <w:rFonts w:ascii="Calibri" w:eastAsia="Calibri" w:hAnsi="Calibri" w:cs="Calibri"/>
                <w:color w:val="000000"/>
              </w:rPr>
              <w:t>+/- 20 mm)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5225B" w14:textId="165ADBFE" w:rsidR="001A4656" w:rsidRPr="009F022C" w:rsidRDefault="00BB51C2" w:rsidP="001A465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723E595" w14:textId="77777777" w:rsidR="001A4656" w:rsidRPr="009F022C" w:rsidRDefault="001A4656" w:rsidP="001A46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672B6DF4" w14:textId="77777777" w:rsidR="001A4656" w:rsidRPr="009F022C" w:rsidRDefault="001A4656" w:rsidP="001A465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1A4656" w:rsidRPr="009F022C" w14:paraId="2B2E573B" w14:textId="77777777" w:rsidTr="001A4656">
        <w:trPr>
          <w:trHeight w:val="80"/>
        </w:trPr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2CC841" w14:textId="77777777" w:rsidR="001A4656" w:rsidRPr="009F022C" w:rsidRDefault="001A4656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B5E06" w14:textId="46069E63" w:rsidR="001A4656" w:rsidRPr="00EA015E" w:rsidRDefault="001A4656" w:rsidP="001A4656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hAnsi="Calibri" w:cs="Calibri"/>
              </w:rPr>
              <w:t>Łóżko szpitalne z funkcją mechanicznej regulacji wysokości leża za pomocą ręcznego mechanizmu obrotowego.</w:t>
            </w:r>
          </w:p>
        </w:tc>
        <w:tc>
          <w:tcPr>
            <w:tcW w:w="255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222E21F" w14:textId="6FE30686" w:rsidR="001A4656" w:rsidRPr="009F022C" w:rsidRDefault="00AE0896" w:rsidP="001A465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</w:tcPr>
          <w:p w14:paraId="6F49A636" w14:textId="77777777" w:rsidR="001A4656" w:rsidRPr="009F022C" w:rsidRDefault="001A4656" w:rsidP="001A46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</w:tcPr>
          <w:p w14:paraId="777A557B" w14:textId="77777777" w:rsidR="001A4656" w:rsidRPr="009F022C" w:rsidRDefault="001A4656" w:rsidP="001A4656">
            <w:pPr>
              <w:rPr>
                <w:rFonts w:asciiTheme="minorHAnsi" w:hAnsiTheme="minorHAnsi" w:cstheme="minorHAnsi"/>
              </w:rPr>
            </w:pPr>
          </w:p>
        </w:tc>
      </w:tr>
      <w:tr w:rsidR="001A4656" w:rsidRPr="009F022C" w14:paraId="467C0048" w14:textId="77777777" w:rsidTr="00CF6D2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32796B" w14:textId="77777777" w:rsidR="001A4656" w:rsidRPr="009F022C" w:rsidRDefault="001A4656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8BBB0" w14:textId="38331B65" w:rsidR="001A4656" w:rsidRPr="009F022C" w:rsidRDefault="001A4656" w:rsidP="001A4656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hAnsi="Calibri" w:cs="Calibri"/>
              </w:rPr>
              <w:t xml:space="preserve"> Zakres regulacji wysokości leża od podłogi: </w:t>
            </w:r>
            <w:r>
              <w:rPr>
                <w:rFonts w:ascii="Calibri" w:hAnsi="Calibri" w:cs="Calibri"/>
              </w:rPr>
              <w:t>5</w:t>
            </w:r>
            <w:r w:rsidRPr="001D490D">
              <w:rPr>
                <w:rFonts w:ascii="Calibri" w:hAnsi="Calibri" w:cs="Calibri"/>
              </w:rPr>
              <w:t>00-800 mm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F52329" w14:textId="00C36D83" w:rsidR="001A4656" w:rsidRPr="00EA015E" w:rsidRDefault="001A4656" w:rsidP="001A465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AE0896"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A5295A9" w14:textId="1AD5A4AD" w:rsidR="001A4656" w:rsidRPr="009F022C" w:rsidRDefault="001A4656" w:rsidP="001A46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447651" w14:textId="076BE79A" w:rsidR="001A4656" w:rsidRPr="009F022C" w:rsidRDefault="001A4656" w:rsidP="001A4656">
            <w:pPr>
              <w:rPr>
                <w:rFonts w:asciiTheme="minorHAnsi" w:hAnsiTheme="minorHAnsi" w:cstheme="minorHAnsi"/>
              </w:rPr>
            </w:pPr>
          </w:p>
        </w:tc>
      </w:tr>
      <w:tr w:rsidR="001A4656" w:rsidRPr="009F022C" w14:paraId="14D7C119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239191" w14:textId="77777777" w:rsidR="001A4656" w:rsidRPr="009F022C" w:rsidRDefault="001A4656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12674D" w14:textId="77777777" w:rsidR="001A4656" w:rsidRPr="001D490D" w:rsidRDefault="001A4656" w:rsidP="001A4656">
            <w:pPr>
              <w:ind w:left="33"/>
              <w:jc w:val="both"/>
              <w:rPr>
                <w:rFonts w:ascii="Calibri" w:hAnsi="Calibri" w:cs="Calibri"/>
              </w:rPr>
            </w:pPr>
            <w:r w:rsidRPr="001D490D">
              <w:rPr>
                <w:rFonts w:ascii="Calibri" w:hAnsi="Calibri" w:cs="Calibri"/>
              </w:rPr>
              <w:t>System regulacji oparcia za pomocą mechanizmu zapadkowego. Podczas podnoszenia oparcia ku górze mechanizm zabezpiecza samowolne cofanie/opadanie.</w:t>
            </w:r>
          </w:p>
          <w:p w14:paraId="55941F1F" w14:textId="2F11EE48" w:rsidR="001A4656" w:rsidRPr="009F022C" w:rsidRDefault="001A4656" w:rsidP="001A4656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hAnsi="Calibri" w:cs="Calibri"/>
              </w:rPr>
              <w:t>Powrót do pozycji niższej możliwy po uprzednim odblokowaniu zapadki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AD1FD" w14:textId="651359A1" w:rsidR="001A4656" w:rsidRPr="009F022C" w:rsidRDefault="00AE0896" w:rsidP="001A465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8D695B3" w14:textId="111B2EDB" w:rsidR="001A4656" w:rsidRPr="009F022C" w:rsidRDefault="001A4656" w:rsidP="001A46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39D61C" w14:textId="77777777" w:rsidR="001A4656" w:rsidRPr="009F022C" w:rsidRDefault="001A4656" w:rsidP="001A4656">
            <w:pPr>
              <w:rPr>
                <w:rFonts w:asciiTheme="minorHAnsi" w:hAnsiTheme="minorHAnsi" w:cstheme="minorHAnsi"/>
              </w:rPr>
            </w:pPr>
          </w:p>
        </w:tc>
      </w:tr>
      <w:tr w:rsidR="001A4656" w:rsidRPr="009F022C" w14:paraId="4F55F042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179627" w14:textId="77777777" w:rsidR="001A4656" w:rsidRPr="009F022C" w:rsidRDefault="001A4656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E3533C" w14:textId="5DEF1CFE" w:rsidR="001A4656" w:rsidRPr="009F022C" w:rsidRDefault="001A4656" w:rsidP="001A4656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hAnsi="Calibri" w:cs="Calibri"/>
              </w:rPr>
              <w:t>Leże pod materac dwusegmentowe, wypełnione metalową siatką zgrzewaną, obramowaną i użebrowaną profilami stalowymi z licznymi punktami mocowania pasów na bokach krótkich min. 3, na bokach długich min. 6</w:t>
            </w:r>
            <w:r w:rsidRPr="001D490D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FD13EB" w14:textId="644CF302" w:rsidR="001A4656" w:rsidRPr="009F022C" w:rsidRDefault="00AE0896" w:rsidP="001A465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9F1E03C" w14:textId="5AE14F43" w:rsidR="001A4656" w:rsidRPr="009F022C" w:rsidRDefault="001A4656" w:rsidP="001A46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F342AAC" w14:textId="77777777" w:rsidR="001A4656" w:rsidRPr="009F022C" w:rsidRDefault="001A4656" w:rsidP="001A4656">
            <w:pPr>
              <w:rPr>
                <w:rFonts w:asciiTheme="minorHAnsi" w:hAnsiTheme="minorHAnsi" w:cstheme="minorHAnsi"/>
              </w:rPr>
            </w:pPr>
          </w:p>
        </w:tc>
      </w:tr>
      <w:tr w:rsidR="001A4656" w:rsidRPr="009F022C" w14:paraId="3B860031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EF03C5" w14:textId="77777777" w:rsidR="001A4656" w:rsidRPr="009F022C" w:rsidRDefault="001A4656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DF419" w14:textId="39381823" w:rsidR="001A4656" w:rsidRPr="009F022C" w:rsidRDefault="001A4656" w:rsidP="001A4656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hAnsi="Calibri" w:cs="Calibri"/>
              </w:rPr>
              <w:t>Cztery koła obrotowe jezdne, każde z blokadą, z niebrudzącą   bieżnią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A0C71" w14:textId="3262655B" w:rsidR="001A4656" w:rsidRPr="00EA015E" w:rsidRDefault="00AE0896" w:rsidP="001A465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4C2F15" w14:textId="10AAB707" w:rsidR="001A4656" w:rsidRPr="009F022C" w:rsidRDefault="001A4656" w:rsidP="001A46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B70D4C" w14:textId="77777777" w:rsidR="001A4656" w:rsidRPr="009F022C" w:rsidRDefault="001A4656" w:rsidP="001A4656">
            <w:pPr>
              <w:rPr>
                <w:rFonts w:asciiTheme="minorHAnsi" w:hAnsiTheme="minorHAnsi" w:cstheme="minorHAnsi"/>
              </w:rPr>
            </w:pPr>
          </w:p>
        </w:tc>
      </w:tr>
      <w:tr w:rsidR="001A4656" w:rsidRPr="009F022C" w14:paraId="026E1D8F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C21AA4" w14:textId="77777777" w:rsidR="001A4656" w:rsidRPr="009F022C" w:rsidRDefault="001A4656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84B9F5" w14:textId="3802C4B7" w:rsidR="001A4656" w:rsidRPr="009F022C" w:rsidRDefault="001A4656" w:rsidP="001A4656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hAnsi="Calibri" w:cs="Calibri"/>
              </w:rPr>
              <w:t>Szczyty łóżka metalowe z wypełnieniem wzmacniającym z profili stalowych i wygłuszane poliuretanem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E9E34" w14:textId="03D7352B" w:rsidR="001A4656" w:rsidRPr="009F022C" w:rsidRDefault="00AE0896" w:rsidP="001A465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C68258E" w14:textId="003C3A6C" w:rsidR="001A4656" w:rsidRPr="009F022C" w:rsidRDefault="001A4656" w:rsidP="001A46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758B4E" w14:textId="77777777" w:rsidR="001A4656" w:rsidRPr="009F022C" w:rsidRDefault="001A4656" w:rsidP="001A4656">
            <w:pPr>
              <w:rPr>
                <w:rFonts w:asciiTheme="minorHAnsi" w:hAnsiTheme="minorHAnsi" w:cstheme="minorHAnsi"/>
              </w:rPr>
            </w:pPr>
          </w:p>
        </w:tc>
      </w:tr>
      <w:tr w:rsidR="001A4656" w:rsidRPr="009F022C" w14:paraId="2AF7D5E7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0B1D8" w14:textId="77777777" w:rsidR="001A4656" w:rsidRPr="009F022C" w:rsidRDefault="001A4656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17DB1" w14:textId="77777777" w:rsidR="001A4656" w:rsidRPr="001D490D" w:rsidRDefault="001A4656" w:rsidP="001A4656">
            <w:pPr>
              <w:jc w:val="both"/>
              <w:rPr>
                <w:rFonts w:ascii="Calibri" w:hAnsi="Calibri" w:cs="Calibri"/>
              </w:rPr>
            </w:pPr>
            <w:r w:rsidRPr="001D490D">
              <w:rPr>
                <w:rFonts w:ascii="Calibri" w:hAnsi="Calibri" w:cs="Calibri"/>
              </w:rPr>
              <w:t xml:space="preserve">Obarierowanie ruchome obustronne z blokadą, z profili </w:t>
            </w:r>
          </w:p>
          <w:p w14:paraId="347FC7A4" w14:textId="77777777" w:rsidR="001A4656" w:rsidRPr="001D490D" w:rsidRDefault="001A4656" w:rsidP="001A4656">
            <w:pPr>
              <w:jc w:val="both"/>
              <w:rPr>
                <w:rFonts w:ascii="Calibri" w:hAnsi="Calibri" w:cs="Calibri"/>
              </w:rPr>
            </w:pPr>
            <w:r w:rsidRPr="001D490D">
              <w:rPr>
                <w:rFonts w:ascii="Calibri" w:hAnsi="Calibri" w:cs="Calibri"/>
              </w:rPr>
              <w:t xml:space="preserve">stalowych na całej długości leża zwiększające bezpieczeństwo pacjenta, stanowiące integralną część łóżka. </w:t>
            </w:r>
          </w:p>
          <w:p w14:paraId="5F637C78" w14:textId="251ABE57" w:rsidR="001A4656" w:rsidRPr="00EA015E" w:rsidRDefault="001A4656" w:rsidP="001A4656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hAnsi="Calibri" w:cs="Calibri"/>
              </w:rPr>
              <w:t>Mocowane na wzmacnianych zawiasach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AADFA3" w14:textId="721F75AE" w:rsidR="001A4656" w:rsidRPr="009F022C" w:rsidRDefault="00AE0896" w:rsidP="001A465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4523419" w14:textId="219A0186" w:rsidR="001A4656" w:rsidRPr="009F022C" w:rsidRDefault="001A4656" w:rsidP="001A46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0A592A7" w14:textId="77777777" w:rsidR="001A4656" w:rsidRPr="009F022C" w:rsidRDefault="001A4656" w:rsidP="001A4656">
            <w:pPr>
              <w:rPr>
                <w:rFonts w:asciiTheme="minorHAnsi" w:hAnsiTheme="minorHAnsi" w:cstheme="minorHAnsi"/>
              </w:rPr>
            </w:pPr>
          </w:p>
        </w:tc>
      </w:tr>
      <w:tr w:rsidR="001A4656" w:rsidRPr="009F022C" w14:paraId="220AA2AF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D5D278" w14:textId="77777777" w:rsidR="001A4656" w:rsidRPr="009F022C" w:rsidRDefault="001A4656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F7E704" w14:textId="0E04C854" w:rsidR="001A4656" w:rsidRPr="009F022C" w:rsidRDefault="001A4656" w:rsidP="001A4656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hAnsi="Calibri" w:cs="Calibri"/>
              </w:rPr>
              <w:t>Wszystkie elementy nieruchome mocowane na stałe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63861" w14:textId="3BF283DB" w:rsidR="001A4656" w:rsidRPr="009F022C" w:rsidRDefault="00AE0896" w:rsidP="001A465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68DC1DC" w14:textId="2C3945AD" w:rsidR="001A4656" w:rsidRPr="009F022C" w:rsidRDefault="001A4656" w:rsidP="001A46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752E43B" w14:textId="77777777" w:rsidR="001A4656" w:rsidRPr="009F022C" w:rsidRDefault="001A4656" w:rsidP="001A4656">
            <w:pPr>
              <w:rPr>
                <w:rFonts w:asciiTheme="minorHAnsi" w:hAnsiTheme="minorHAnsi" w:cstheme="minorHAnsi"/>
              </w:rPr>
            </w:pPr>
          </w:p>
        </w:tc>
      </w:tr>
      <w:tr w:rsidR="001A4656" w:rsidRPr="009F022C" w14:paraId="21A14720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0FDD4F" w14:textId="77777777" w:rsidR="001A4656" w:rsidRPr="009F022C" w:rsidRDefault="001A4656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9C8FC" w14:textId="6886053F" w:rsidR="001A4656" w:rsidRPr="009F022C" w:rsidRDefault="001A4656" w:rsidP="001A4656">
            <w:pPr>
              <w:jc w:val="both"/>
              <w:rPr>
                <w:rFonts w:asciiTheme="minorHAnsi" w:hAnsiTheme="minorHAnsi" w:cstheme="minorHAnsi"/>
              </w:rPr>
            </w:pPr>
            <w:r w:rsidRPr="001D490D">
              <w:rPr>
                <w:rFonts w:ascii="Calibri" w:eastAsia="Calibri" w:hAnsi="Calibri" w:cs="Calibri"/>
              </w:rPr>
              <w:t>Wszystkie połączenia ruchome zabezpieczone przed oddzieleniem i dostępem osób postronnych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0489B" w14:textId="61B934E9" w:rsidR="001A4656" w:rsidRPr="009F022C" w:rsidRDefault="00AE0896" w:rsidP="001A465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A3E5313" w14:textId="2C32D777" w:rsidR="001A4656" w:rsidRPr="009F022C" w:rsidRDefault="001A4656" w:rsidP="001A46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05E7FA" w14:textId="77777777" w:rsidR="001A4656" w:rsidRPr="009F022C" w:rsidRDefault="001A4656" w:rsidP="001A4656">
            <w:pPr>
              <w:rPr>
                <w:rFonts w:asciiTheme="minorHAnsi" w:hAnsiTheme="minorHAnsi" w:cstheme="minorHAnsi"/>
              </w:rPr>
            </w:pPr>
          </w:p>
        </w:tc>
      </w:tr>
      <w:tr w:rsidR="001A4656" w:rsidRPr="009F022C" w14:paraId="1D856D46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326048" w14:textId="77777777" w:rsidR="001A4656" w:rsidRPr="009F022C" w:rsidRDefault="001A4656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A472D5" w14:textId="29F99854" w:rsidR="001A4656" w:rsidRPr="009F022C" w:rsidRDefault="001A4656" w:rsidP="001A4656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</w:rPr>
              <w:t>U</w:t>
            </w:r>
            <w:r w:rsidRPr="001D490D">
              <w:rPr>
                <w:rFonts w:ascii="Calibri" w:hAnsi="Calibri" w:cs="Calibri"/>
              </w:rPr>
              <w:t xml:space="preserve">dźwig:  min. </w:t>
            </w:r>
            <w:r>
              <w:rPr>
                <w:rFonts w:ascii="Calibri" w:hAnsi="Calibri" w:cs="Calibri"/>
              </w:rPr>
              <w:t>450</w:t>
            </w:r>
            <w:r w:rsidRPr="001D490D">
              <w:rPr>
                <w:rFonts w:ascii="Calibri" w:hAnsi="Calibri" w:cs="Calibri"/>
              </w:rPr>
              <w:t xml:space="preserve"> kg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D65CEE" w14:textId="77138B4F" w:rsidR="001A4656" w:rsidRPr="009F022C" w:rsidRDefault="00AE0896" w:rsidP="00290DA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B7BA35" w14:textId="3580AD00" w:rsidR="001A4656" w:rsidRPr="009F022C" w:rsidRDefault="001A4656" w:rsidP="001A46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6F2905" w14:textId="77777777" w:rsidR="001A4656" w:rsidRPr="009F022C" w:rsidRDefault="001A4656" w:rsidP="001A4656">
            <w:pPr>
              <w:rPr>
                <w:rFonts w:asciiTheme="minorHAnsi" w:hAnsiTheme="minorHAnsi" w:cstheme="minorHAnsi"/>
              </w:rPr>
            </w:pPr>
          </w:p>
        </w:tc>
      </w:tr>
      <w:tr w:rsidR="001A4656" w:rsidRPr="009F022C" w14:paraId="2741A2B1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BDE2B5" w14:textId="77777777" w:rsidR="001A4656" w:rsidRPr="009F022C" w:rsidRDefault="001A4656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F1025" w14:textId="39C3C514" w:rsidR="001A4656" w:rsidRPr="009F022C" w:rsidRDefault="001A4656" w:rsidP="001A4656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</w:rPr>
              <w:t>W</w:t>
            </w:r>
            <w:r w:rsidRPr="001D490D">
              <w:rPr>
                <w:rFonts w:ascii="Calibri" w:hAnsi="Calibri" w:cs="Calibri"/>
              </w:rPr>
              <w:t>aga łóżka</w:t>
            </w:r>
            <w:r>
              <w:rPr>
                <w:rFonts w:ascii="Calibri" w:hAnsi="Calibri" w:cs="Calibri"/>
              </w:rPr>
              <w:t xml:space="preserve">: max 150 </w:t>
            </w:r>
            <w:r w:rsidRPr="001D490D">
              <w:rPr>
                <w:rFonts w:ascii="Calibri" w:hAnsi="Calibri" w:cs="Calibri"/>
              </w:rPr>
              <w:t xml:space="preserve">kg.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0B45D6" w14:textId="43D45D78" w:rsidR="001A4656" w:rsidRPr="009F022C" w:rsidRDefault="00AE0896" w:rsidP="001A465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783203F" w14:textId="24799864" w:rsidR="001A4656" w:rsidRPr="009F022C" w:rsidRDefault="001A4656" w:rsidP="001A4656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78F451" w14:textId="77777777" w:rsidR="001A4656" w:rsidRPr="009F022C" w:rsidRDefault="001A4656" w:rsidP="001A4656">
            <w:pPr>
              <w:rPr>
                <w:rFonts w:asciiTheme="minorHAnsi" w:hAnsiTheme="minorHAnsi" w:cstheme="minorHAnsi"/>
              </w:rPr>
            </w:pPr>
          </w:p>
        </w:tc>
      </w:tr>
      <w:tr w:rsidR="00F721AC" w:rsidRPr="009F022C" w14:paraId="16FC9CE1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980ADD" w14:textId="77777777" w:rsidR="00F721AC" w:rsidRPr="009F022C" w:rsidRDefault="00F721AC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4359A" w14:textId="77777777" w:rsidR="00F721AC" w:rsidRPr="00F721AC" w:rsidRDefault="00F721AC" w:rsidP="00F721A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Dek</w:t>
            </w:r>
            <w:r w:rsidRPr="00F721AC">
              <w:rPr>
                <w:rFonts w:asciiTheme="minorHAnsi" w:hAnsiTheme="minorHAnsi" w:cstheme="minorHAnsi"/>
              </w:rPr>
              <w:t>laracja zgodności CE</w:t>
            </w:r>
          </w:p>
          <w:p w14:paraId="68E5933B" w14:textId="3F70241A" w:rsidR="00F721AC" w:rsidRPr="003F4C59" w:rsidRDefault="00F721AC" w:rsidP="00F721AC">
            <w:pPr>
              <w:rPr>
                <w:rFonts w:asciiTheme="minorHAnsi" w:hAnsiTheme="minorHAnsi" w:cstheme="minorHAnsi"/>
              </w:rPr>
            </w:pPr>
            <w:r w:rsidRPr="00F721AC">
              <w:rPr>
                <w:rFonts w:asciiTheme="minorHAnsi" w:hAnsiTheme="minorHAnsi" w:cstheme="minorHAnsi"/>
              </w:rPr>
              <w:t>Wpis lub zgłoszenie do Rejestru Wyrobów Medycznych.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4E1B32" w14:textId="192FAC02" w:rsidR="00F721AC" w:rsidRPr="001A4656" w:rsidRDefault="00AE0896" w:rsidP="00F721A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176220F" w14:textId="77777777" w:rsidR="00F721AC" w:rsidRPr="009F022C" w:rsidRDefault="00F721AC" w:rsidP="00F721A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056B93" w14:textId="77777777" w:rsidR="00F721AC" w:rsidRPr="009F022C" w:rsidRDefault="00F721AC" w:rsidP="00F721AC">
            <w:pPr>
              <w:rPr>
                <w:rFonts w:asciiTheme="minorHAnsi" w:hAnsiTheme="minorHAnsi" w:cstheme="minorHAnsi"/>
              </w:rPr>
            </w:pPr>
          </w:p>
        </w:tc>
      </w:tr>
      <w:tr w:rsidR="00494B21" w:rsidRPr="009F022C" w14:paraId="22CBC192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7006B6" w14:textId="77777777" w:rsidR="00494B21" w:rsidRPr="009F022C" w:rsidRDefault="00494B21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BE25B8" w14:textId="4C25C340" w:rsidR="00494B21" w:rsidRPr="00290DA6" w:rsidRDefault="00494B21" w:rsidP="00290D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/>
              <w:rPr>
                <w:rFonts w:ascii="Calibri" w:eastAsia="Calibri" w:hAnsi="Calibri" w:cs="Calibri"/>
              </w:rPr>
            </w:pPr>
            <w:r w:rsidRPr="00494B21">
              <w:rPr>
                <w:rFonts w:ascii="Calibri" w:eastAsia="Calibri" w:hAnsi="Calibri" w:cs="Calibri"/>
              </w:rPr>
              <w:t>W komplecie z każdym łóżkiem materac dopasowany do ramy leża  z pianki poliuretanowej, w poszyciu zgrzewalnym, trudnopalnym, nieprzenikliwym dla cieczy, odporny na dezynfekcję. Wymiar: 200 x 90 x 10 cm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B9E720" w14:textId="4512A387" w:rsidR="00494B21" w:rsidRPr="001A4656" w:rsidRDefault="00AE0896" w:rsidP="00F721A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7E483F4" w14:textId="77777777" w:rsidR="00494B21" w:rsidRPr="009F022C" w:rsidRDefault="00494B21" w:rsidP="00F721A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4A6EC80" w14:textId="77777777" w:rsidR="00494B21" w:rsidRPr="009F022C" w:rsidRDefault="00494B21" w:rsidP="00F721AC">
            <w:pPr>
              <w:rPr>
                <w:rFonts w:asciiTheme="minorHAnsi" w:hAnsiTheme="minorHAnsi" w:cstheme="minorHAnsi"/>
              </w:rPr>
            </w:pPr>
          </w:p>
        </w:tc>
      </w:tr>
      <w:tr w:rsidR="00494B21" w:rsidRPr="009F022C" w14:paraId="7FFCA922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07C14F" w14:textId="77777777" w:rsidR="00494B21" w:rsidRPr="009F022C" w:rsidRDefault="00494B21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5FF7D" w14:textId="63B479E5" w:rsidR="00494B21" w:rsidRPr="001D490D" w:rsidRDefault="00494B21" w:rsidP="00494B2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Minimalne p</w:t>
            </w:r>
            <w:r w:rsidRPr="001D490D">
              <w:rPr>
                <w:rFonts w:ascii="Calibri" w:eastAsia="Calibri" w:hAnsi="Calibri" w:cs="Calibri"/>
              </w:rPr>
              <w:t>arametry techniczne poszycia:</w:t>
            </w:r>
          </w:p>
          <w:p w14:paraId="2A173B3F" w14:textId="77777777" w:rsidR="00494B21" w:rsidRPr="001D490D" w:rsidRDefault="00494B21" w:rsidP="00494B21">
            <w:pPr>
              <w:rPr>
                <w:rFonts w:ascii="Calibri" w:eastAsia="Calibri" w:hAnsi="Calibri" w:cs="Calibri"/>
                <w:lang w:eastAsia="ar-SA"/>
              </w:rPr>
            </w:pPr>
            <w:r w:rsidRPr="001D490D">
              <w:rPr>
                <w:rFonts w:ascii="Calibri" w:eastAsia="Calibri" w:hAnsi="Calibri" w:cs="Calibri"/>
              </w:rPr>
              <w:t>Gramatura: 700 (</w:t>
            </w:r>
            <w:r w:rsidRPr="001D490D">
              <w:rPr>
                <w:rFonts w:ascii="Calibri" w:eastAsia="Calibri" w:hAnsi="Calibri" w:cs="Calibri"/>
                <w:lang w:eastAsia="ar-SA"/>
              </w:rPr>
              <w:t>±5%) [g/m</w:t>
            </w:r>
            <w:r w:rsidRPr="001D490D">
              <w:rPr>
                <w:rFonts w:ascii="Calibri" w:eastAsia="Calibri" w:hAnsi="Calibri" w:cs="Calibri"/>
                <w:vertAlign w:val="superscript"/>
                <w:lang w:eastAsia="ar-SA"/>
              </w:rPr>
              <w:t>2</w:t>
            </w:r>
            <w:r w:rsidRPr="001D490D">
              <w:rPr>
                <w:rFonts w:ascii="Calibri" w:eastAsia="Calibri" w:hAnsi="Calibri" w:cs="Calibri"/>
                <w:lang w:eastAsia="ar-SA"/>
              </w:rPr>
              <w:t>]</w:t>
            </w:r>
          </w:p>
          <w:p w14:paraId="5848BBBF" w14:textId="77777777" w:rsidR="00494B21" w:rsidRPr="001D490D" w:rsidRDefault="00494B21" w:rsidP="00494B21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Wytrzymałość na rozciąganie:</w:t>
            </w:r>
          </w:p>
          <w:p w14:paraId="795782BF" w14:textId="77777777" w:rsidR="00494B21" w:rsidRPr="001D490D" w:rsidRDefault="00494B21" w:rsidP="00494B21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 xml:space="preserve">Osnowa ≥ 3000 N/5cm] </w:t>
            </w:r>
          </w:p>
          <w:p w14:paraId="2D3FDCF6" w14:textId="77777777" w:rsidR="00494B21" w:rsidRPr="001D490D" w:rsidRDefault="00494B21" w:rsidP="00494B21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Wątek ≥ 3000 [N/5cm]</w:t>
            </w:r>
          </w:p>
          <w:p w14:paraId="060CA1B6" w14:textId="77777777" w:rsidR="00494B21" w:rsidRPr="001D490D" w:rsidRDefault="00494B21" w:rsidP="00494B21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Wytrzymałość na rozdzieranie:</w:t>
            </w:r>
          </w:p>
          <w:p w14:paraId="2DA47C84" w14:textId="77777777" w:rsidR="00494B21" w:rsidRPr="001D490D" w:rsidRDefault="00494B21" w:rsidP="00494B21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Osnowa ≥  300 [N]</w:t>
            </w:r>
            <w:r w:rsidRPr="001D490D">
              <w:rPr>
                <w:rFonts w:ascii="Calibri" w:eastAsia="Calibri" w:hAnsi="Calibri" w:cs="Calibri"/>
              </w:rPr>
              <w:br/>
              <w:t>Wątek ≥  300 [N]</w:t>
            </w:r>
          </w:p>
          <w:p w14:paraId="1A498CAD" w14:textId="77777777" w:rsidR="00494B21" w:rsidRPr="001D490D" w:rsidRDefault="00494B21" w:rsidP="00494B21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Adhezja:</w:t>
            </w:r>
          </w:p>
          <w:p w14:paraId="12A68F95" w14:textId="77777777" w:rsidR="00494B21" w:rsidRPr="001D490D" w:rsidRDefault="00494B21" w:rsidP="00494B21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Osnowa ≥  100 [N/5cm]</w:t>
            </w:r>
            <w:r w:rsidRPr="001D490D">
              <w:rPr>
                <w:rFonts w:ascii="Calibri" w:eastAsia="Calibri" w:hAnsi="Calibri" w:cs="Calibri"/>
              </w:rPr>
              <w:br/>
              <w:t>Wątek ≥  100 [N/5cm]</w:t>
            </w:r>
          </w:p>
          <w:p w14:paraId="7A8FAC6B" w14:textId="5FC044DE" w:rsidR="00494B21" w:rsidRPr="00494B21" w:rsidRDefault="00494B21" w:rsidP="00290DA6">
            <w:pPr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lastRenderedPageBreak/>
              <w:t>Palność: B-s2, d0 DIN EN 13501-1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D671F7" w14:textId="2B14D319" w:rsidR="00494B21" w:rsidRPr="001A4656" w:rsidRDefault="00AE0896" w:rsidP="00F721A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lastRenderedPageBreak/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1DEFC8D" w14:textId="77777777" w:rsidR="00494B21" w:rsidRPr="009F022C" w:rsidRDefault="00494B21" w:rsidP="00F721A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28B95BF" w14:textId="77777777" w:rsidR="00494B21" w:rsidRPr="009F022C" w:rsidRDefault="00494B21" w:rsidP="00F721AC">
            <w:pPr>
              <w:rPr>
                <w:rFonts w:asciiTheme="minorHAnsi" w:hAnsiTheme="minorHAnsi" w:cstheme="minorHAnsi"/>
              </w:rPr>
            </w:pPr>
          </w:p>
        </w:tc>
      </w:tr>
      <w:tr w:rsidR="00494B21" w:rsidRPr="009F022C" w14:paraId="6AA26519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13D62E" w14:textId="77777777" w:rsidR="00494B21" w:rsidRPr="009F022C" w:rsidRDefault="00494B21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0C8D1C" w14:textId="49366F6E" w:rsidR="00494B21" w:rsidRPr="001D490D" w:rsidRDefault="00494B21" w:rsidP="00494B21">
            <w:pPr>
              <w:ind w:right="-115"/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Poszycie materaca - antybakteryjne i trudnopalne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E424F" w14:textId="54E688A4" w:rsidR="00494B21" w:rsidRPr="001A4656" w:rsidRDefault="00AE0896" w:rsidP="00F721A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192DA6A" w14:textId="77777777" w:rsidR="00494B21" w:rsidRPr="009F022C" w:rsidRDefault="00494B21" w:rsidP="00F721A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D20F50" w14:textId="77777777" w:rsidR="00494B21" w:rsidRPr="009F022C" w:rsidRDefault="00494B21" w:rsidP="00F721AC">
            <w:pPr>
              <w:rPr>
                <w:rFonts w:asciiTheme="minorHAnsi" w:hAnsiTheme="minorHAnsi" w:cstheme="minorHAnsi"/>
              </w:rPr>
            </w:pPr>
          </w:p>
        </w:tc>
      </w:tr>
      <w:tr w:rsidR="00494B21" w:rsidRPr="009F022C" w14:paraId="5B3C0465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AFAD70" w14:textId="77777777" w:rsidR="00494B21" w:rsidRPr="009F022C" w:rsidRDefault="00494B21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E18E0B" w14:textId="1CC2A151" w:rsidR="00494B21" w:rsidRPr="001D490D" w:rsidRDefault="00494B21" w:rsidP="00494B21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Minimalne p</w:t>
            </w:r>
            <w:r w:rsidRPr="001D490D">
              <w:rPr>
                <w:rFonts w:ascii="Calibri" w:eastAsia="Calibri" w:hAnsi="Calibri" w:cs="Calibri"/>
              </w:rPr>
              <w:t>arametry techniczne pianki:</w:t>
            </w:r>
          </w:p>
          <w:p w14:paraId="33131F21" w14:textId="77777777" w:rsidR="00494B21" w:rsidRPr="001D490D" w:rsidRDefault="00494B21" w:rsidP="00494B21">
            <w:pPr>
              <w:rPr>
                <w:rFonts w:ascii="Calibri" w:eastAsia="Calibri" w:hAnsi="Calibri" w:cs="Calibri"/>
                <w:lang w:eastAsia="ar-SA"/>
              </w:rPr>
            </w:pPr>
            <w:r w:rsidRPr="001D490D">
              <w:rPr>
                <w:rFonts w:ascii="Calibri" w:eastAsia="Calibri" w:hAnsi="Calibri" w:cs="Calibri"/>
              </w:rPr>
              <w:t>Gęstość:</w:t>
            </w:r>
            <w:r w:rsidRPr="001D490D">
              <w:rPr>
                <w:rFonts w:ascii="Calibri" w:eastAsia="Calibri" w:hAnsi="Calibri" w:cs="Calibri"/>
                <w:lang w:eastAsia="ar-SA"/>
              </w:rPr>
              <w:t xml:space="preserve"> 27,0-32,0 [kg/m</w:t>
            </w:r>
            <w:r w:rsidRPr="001D490D">
              <w:rPr>
                <w:rFonts w:ascii="Calibri" w:eastAsia="Calibri" w:hAnsi="Calibri" w:cs="Calibri"/>
                <w:vertAlign w:val="superscript"/>
                <w:lang w:eastAsia="ar-SA"/>
              </w:rPr>
              <w:t>3</w:t>
            </w:r>
            <w:r w:rsidRPr="001D490D">
              <w:rPr>
                <w:rFonts w:ascii="Calibri" w:eastAsia="Calibri" w:hAnsi="Calibri" w:cs="Calibri"/>
                <w:lang w:eastAsia="ar-SA"/>
              </w:rPr>
              <w:t>]</w:t>
            </w:r>
          </w:p>
          <w:p w14:paraId="7F9DF460" w14:textId="77777777" w:rsidR="00494B21" w:rsidRPr="001D490D" w:rsidRDefault="00494B21" w:rsidP="00494B21">
            <w:pPr>
              <w:ind w:right="-115"/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Twardość ILD 40%: 130,0-170,0 [N]</w:t>
            </w:r>
          </w:p>
          <w:p w14:paraId="69B4FA56" w14:textId="77777777" w:rsidR="00494B21" w:rsidRPr="001D490D" w:rsidRDefault="00494B21" w:rsidP="00494B21">
            <w:pPr>
              <w:ind w:right="-115"/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Twardość CLD 40%: 3,3-4,3 [kPa]</w:t>
            </w:r>
          </w:p>
          <w:p w14:paraId="5EF4B1FF" w14:textId="77777777" w:rsidR="00494B21" w:rsidRPr="001D490D" w:rsidRDefault="00494B21" w:rsidP="00494B21">
            <w:pPr>
              <w:ind w:right="-115"/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Elastyczność min: 40%</w:t>
            </w:r>
          </w:p>
          <w:p w14:paraId="6C5D6E08" w14:textId="77777777" w:rsidR="00494B21" w:rsidRPr="001D490D" w:rsidRDefault="00494B21" w:rsidP="00494B21">
            <w:pPr>
              <w:ind w:right="-115"/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Odkształcenie trwałe max. 7%</w:t>
            </w:r>
          </w:p>
          <w:p w14:paraId="57532669" w14:textId="77777777" w:rsidR="00494B21" w:rsidRPr="001D490D" w:rsidRDefault="00494B21" w:rsidP="00494B21">
            <w:pPr>
              <w:ind w:right="-115"/>
              <w:rPr>
                <w:rFonts w:ascii="Calibri" w:eastAsia="Calibri" w:hAnsi="Calibri" w:cs="Calibri"/>
                <w:color w:val="000000"/>
              </w:rPr>
            </w:pPr>
            <w:r w:rsidRPr="001D490D">
              <w:rPr>
                <w:rFonts w:ascii="Calibri" w:eastAsia="Calibri" w:hAnsi="Calibri" w:cs="Calibri"/>
              </w:rPr>
              <w:t xml:space="preserve">Wytrzymałość na rozciąganie min. 90 </w:t>
            </w:r>
            <w:r w:rsidRPr="001D490D">
              <w:rPr>
                <w:rFonts w:ascii="Calibri" w:eastAsia="Calibri" w:hAnsi="Calibri" w:cs="Calibri"/>
                <w:color w:val="000000"/>
              </w:rPr>
              <w:t>[kPa]</w:t>
            </w:r>
          </w:p>
          <w:p w14:paraId="2BF56D93" w14:textId="77777777" w:rsidR="00494B21" w:rsidRPr="001D490D" w:rsidRDefault="00494B21" w:rsidP="00494B21">
            <w:pPr>
              <w:ind w:right="-115"/>
              <w:rPr>
                <w:rFonts w:ascii="Calibri" w:eastAsia="Calibri" w:hAnsi="Calibri" w:cs="Calibri"/>
              </w:rPr>
            </w:pPr>
            <w:r w:rsidRPr="001D490D">
              <w:rPr>
                <w:rFonts w:ascii="Calibri" w:eastAsia="Calibri" w:hAnsi="Calibri" w:cs="Calibri"/>
              </w:rPr>
              <w:t>Wydłużenie względne przy zerwaniu min. 120%</w:t>
            </w:r>
          </w:p>
          <w:p w14:paraId="7D9D8BB5" w14:textId="77777777" w:rsidR="00494B21" w:rsidRPr="001D490D" w:rsidRDefault="00494B21" w:rsidP="00494B21">
            <w:pPr>
              <w:ind w:right="-115"/>
              <w:rPr>
                <w:rFonts w:ascii="Calibri" w:eastAsia="Calibri" w:hAnsi="Calibri" w:cs="Calibri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59FC8" w14:textId="163FDF5A" w:rsidR="00494B21" w:rsidRPr="001A4656" w:rsidRDefault="00494B21" w:rsidP="00F721A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2CF8D68" w14:textId="77777777" w:rsidR="00494B21" w:rsidRPr="009F022C" w:rsidRDefault="00494B21" w:rsidP="00F721A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F7088C7" w14:textId="77777777" w:rsidR="00494B21" w:rsidRPr="009F022C" w:rsidRDefault="00494B21" w:rsidP="00F721AC">
            <w:pPr>
              <w:rPr>
                <w:rFonts w:asciiTheme="minorHAnsi" w:hAnsiTheme="minorHAnsi" w:cstheme="minorHAnsi"/>
              </w:rPr>
            </w:pPr>
          </w:p>
        </w:tc>
      </w:tr>
      <w:tr w:rsidR="00023DE2" w:rsidRPr="009F022C" w14:paraId="4623A07E" w14:textId="77777777" w:rsidTr="00491FDB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A0D826" w14:textId="77777777" w:rsidR="00023DE2" w:rsidRPr="009F022C" w:rsidRDefault="00023DE2" w:rsidP="005262B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90EEF8" w14:textId="5FD0E56D" w:rsidR="00023DE2" w:rsidRDefault="00023DE2" w:rsidP="00494B21">
            <w:pPr>
              <w:rPr>
                <w:rFonts w:ascii="Calibri" w:eastAsia="Calibri" w:hAnsi="Calibri" w:cs="Calibri"/>
              </w:rPr>
            </w:pPr>
            <w:r w:rsidRPr="00494B21">
              <w:rPr>
                <w:rFonts w:ascii="Calibri" w:eastAsia="Calibri" w:hAnsi="Calibri" w:cs="Calibri"/>
              </w:rPr>
              <w:t>W komplecie z każdym łóżkiem</w:t>
            </w:r>
            <w:r>
              <w:rPr>
                <w:rFonts w:ascii="Calibri" w:eastAsia="Calibri" w:hAnsi="Calibri" w:cs="Calibri"/>
              </w:rPr>
              <w:t xml:space="preserve"> metalowa szafka przyłóżkowa z blatem bocznym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2C54B1" w14:textId="7B0A0391" w:rsidR="00023DE2" w:rsidRPr="001A4656" w:rsidRDefault="0093254D" w:rsidP="00F721A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AB9F7C6" w14:textId="77777777" w:rsidR="00023DE2" w:rsidRPr="009F022C" w:rsidRDefault="00023DE2" w:rsidP="00F721A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6328DF" w14:textId="77777777" w:rsidR="00023DE2" w:rsidRPr="009F022C" w:rsidRDefault="00023DE2" w:rsidP="00F721AC">
            <w:pPr>
              <w:rPr>
                <w:rFonts w:asciiTheme="minorHAnsi" w:hAnsiTheme="minorHAnsi" w:cstheme="minorHAnsi"/>
              </w:rPr>
            </w:pPr>
          </w:p>
        </w:tc>
      </w:tr>
    </w:tbl>
    <w:p w14:paraId="4E983D83" w14:textId="77777777" w:rsidR="004E677A" w:rsidRDefault="004E677A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4DBC9FA6" w14:textId="77777777" w:rsidR="00494B21" w:rsidRPr="009F022C" w:rsidRDefault="00494B21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2822D06E" w14:textId="77777777" w:rsidR="004E677A" w:rsidRDefault="004E677A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35906412" w14:textId="5202F26E" w:rsidR="004E677A" w:rsidRDefault="004E677A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561B5754" w14:textId="71F20489" w:rsidR="004B741E" w:rsidRDefault="004B741E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49930C1E" w14:textId="77777777" w:rsidR="00F721AC" w:rsidRDefault="00F721A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4B694D3F" w14:textId="77777777" w:rsidR="00F721AC" w:rsidRDefault="00F721A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282B8397" w14:textId="77777777" w:rsidR="00F721AC" w:rsidRDefault="00F721A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1CFA2589" w14:textId="77777777" w:rsidR="00F721AC" w:rsidRDefault="00F721A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6F85A8D4" w14:textId="77777777" w:rsidR="00F721AC" w:rsidRDefault="00F721A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15018F01" w14:textId="77777777" w:rsidR="001434FC" w:rsidRDefault="001434F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2CE88522" w14:textId="77777777" w:rsidR="001434FC" w:rsidRDefault="001434F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3F21A4AF" w14:textId="77777777" w:rsidR="001434FC" w:rsidRDefault="001434F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0905DA87" w14:textId="77777777" w:rsidR="001434FC" w:rsidRDefault="001434F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67A797F8" w14:textId="77777777" w:rsidR="001434FC" w:rsidRDefault="001434F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30C132C5" w14:textId="77777777" w:rsidR="001434FC" w:rsidRDefault="001434F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7ADEF054" w14:textId="77777777" w:rsidR="001434FC" w:rsidRDefault="001434F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6128C49F" w14:textId="77777777" w:rsidR="001434FC" w:rsidRDefault="001434F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0A1F1CFD" w14:textId="77777777" w:rsidR="001434FC" w:rsidRDefault="001434F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4C58FE7C" w14:textId="77777777" w:rsidR="001434FC" w:rsidRDefault="001434F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463F468D" w14:textId="77777777" w:rsidR="001434FC" w:rsidRDefault="001434F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2C9CBFA6" w14:textId="77777777" w:rsidR="001434FC" w:rsidRDefault="001434FC" w:rsidP="002C1C16">
      <w:pPr>
        <w:rPr>
          <w:rFonts w:asciiTheme="minorHAnsi" w:hAnsiTheme="minorHAnsi" w:cstheme="minorHAnsi"/>
          <w:b/>
          <w:color w:val="EE0000"/>
        </w:rPr>
      </w:pPr>
    </w:p>
    <w:p w14:paraId="29BA5AC7" w14:textId="3757C66E" w:rsidR="00023DE2" w:rsidRDefault="00023DE2" w:rsidP="00023DE2">
      <w:pPr>
        <w:ind w:left="360"/>
        <w:rPr>
          <w:rFonts w:asciiTheme="minorHAnsi" w:hAnsiTheme="minorHAnsi" w:cstheme="minorHAnsi"/>
          <w:b/>
          <w:bCs/>
          <w:color w:val="EE0000"/>
        </w:rPr>
      </w:pPr>
      <w:r>
        <w:rPr>
          <w:rFonts w:asciiTheme="minorHAnsi" w:hAnsiTheme="minorHAnsi" w:cstheme="minorHAnsi"/>
          <w:b/>
          <w:bCs/>
          <w:color w:val="EE0000"/>
        </w:rPr>
        <w:lastRenderedPageBreak/>
        <w:t>III.</w:t>
      </w:r>
    </w:p>
    <w:p w14:paraId="1471132E" w14:textId="7B8B4A9D" w:rsidR="001434FC" w:rsidRDefault="001434FC" w:rsidP="001434FC">
      <w:pPr>
        <w:ind w:left="360"/>
        <w:jc w:val="center"/>
        <w:rPr>
          <w:rFonts w:asciiTheme="minorHAnsi" w:hAnsiTheme="minorHAnsi" w:cstheme="minorHAnsi"/>
          <w:b/>
          <w:bCs/>
          <w:color w:val="EE0000"/>
        </w:rPr>
      </w:pPr>
      <w:r w:rsidRPr="001434FC">
        <w:rPr>
          <w:rFonts w:asciiTheme="minorHAnsi" w:hAnsiTheme="minorHAnsi" w:cstheme="minorHAnsi"/>
          <w:b/>
          <w:bCs/>
          <w:color w:val="EE0000"/>
        </w:rPr>
        <w:t xml:space="preserve">SZAFKA PRZYŁÓŻKOWA </w:t>
      </w:r>
      <w:r w:rsidR="006A3D86">
        <w:rPr>
          <w:rFonts w:asciiTheme="minorHAnsi" w:hAnsiTheme="minorHAnsi" w:cstheme="minorHAnsi"/>
          <w:b/>
          <w:bCs/>
          <w:color w:val="EE0000"/>
        </w:rPr>
        <w:t>Z</w:t>
      </w:r>
      <w:r w:rsidRPr="001434FC">
        <w:rPr>
          <w:rFonts w:asciiTheme="minorHAnsi" w:hAnsiTheme="minorHAnsi" w:cstheme="minorHAnsi"/>
          <w:b/>
          <w:bCs/>
          <w:color w:val="EE0000"/>
        </w:rPr>
        <w:t xml:space="preserve"> BLATEM </w:t>
      </w:r>
      <w:r w:rsidR="006A3D86">
        <w:rPr>
          <w:rFonts w:asciiTheme="minorHAnsi" w:hAnsiTheme="minorHAnsi" w:cstheme="minorHAnsi"/>
          <w:b/>
          <w:bCs/>
          <w:color w:val="EE0000"/>
        </w:rPr>
        <w:t xml:space="preserve">BOCZNYM </w:t>
      </w:r>
      <w:r w:rsidRPr="001434FC">
        <w:rPr>
          <w:rFonts w:asciiTheme="minorHAnsi" w:hAnsiTheme="minorHAnsi" w:cstheme="minorHAnsi"/>
          <w:b/>
          <w:bCs/>
          <w:color w:val="EE0000"/>
        </w:rPr>
        <w:t>DLA ODDZIAŁÓW PSYCHIATRII</w:t>
      </w:r>
      <w:r>
        <w:rPr>
          <w:rFonts w:asciiTheme="minorHAnsi" w:hAnsiTheme="minorHAnsi" w:cstheme="minorHAnsi"/>
          <w:b/>
          <w:bCs/>
          <w:color w:val="EE0000"/>
        </w:rPr>
        <w:t xml:space="preserve"> </w:t>
      </w:r>
      <w:r w:rsidR="00013CED">
        <w:rPr>
          <w:rFonts w:asciiTheme="minorHAnsi" w:hAnsiTheme="minorHAnsi" w:cstheme="minorHAnsi"/>
          <w:b/>
          <w:bCs/>
          <w:color w:val="EE0000"/>
        </w:rPr>
        <w:t>–</w:t>
      </w:r>
      <w:r>
        <w:rPr>
          <w:rFonts w:asciiTheme="minorHAnsi" w:hAnsiTheme="minorHAnsi" w:cstheme="minorHAnsi"/>
          <w:b/>
          <w:bCs/>
          <w:color w:val="EE0000"/>
        </w:rPr>
        <w:t xml:space="preserve"> 52</w:t>
      </w:r>
      <w:r w:rsidR="00013CED">
        <w:rPr>
          <w:rFonts w:asciiTheme="minorHAnsi" w:hAnsiTheme="minorHAnsi" w:cstheme="minorHAnsi"/>
          <w:b/>
          <w:bCs/>
          <w:color w:val="EE0000"/>
        </w:rPr>
        <w:t xml:space="preserve"> SZT.</w:t>
      </w:r>
    </w:p>
    <w:p w14:paraId="1C1F13D3" w14:textId="19C22D36" w:rsidR="00023DE2" w:rsidRPr="00AB5ACE" w:rsidRDefault="00023DE2" w:rsidP="001434FC">
      <w:pPr>
        <w:ind w:left="360"/>
        <w:jc w:val="center"/>
        <w:rPr>
          <w:rFonts w:asciiTheme="minorHAnsi" w:hAnsiTheme="minorHAnsi" w:cstheme="minorHAnsi"/>
          <w:b/>
          <w:color w:val="EE0000"/>
        </w:rPr>
      </w:pPr>
      <w:r>
        <w:rPr>
          <w:rFonts w:asciiTheme="minorHAnsi" w:hAnsiTheme="minorHAnsi" w:cstheme="minorHAnsi"/>
          <w:b/>
          <w:bCs/>
          <w:color w:val="EE0000"/>
        </w:rPr>
        <w:t>(Szafki stanowią komplet z łóżkami opisanymi w części I i II)</w:t>
      </w:r>
    </w:p>
    <w:p w14:paraId="50F99750" w14:textId="77777777" w:rsidR="001434FC" w:rsidRPr="009F022C" w:rsidRDefault="001434FC" w:rsidP="001434FC">
      <w:pPr>
        <w:jc w:val="center"/>
        <w:rPr>
          <w:rFonts w:asciiTheme="minorHAnsi" w:hAnsiTheme="minorHAnsi" w:cstheme="minorHAnsi"/>
          <w:b/>
          <w:bCs/>
        </w:rPr>
      </w:pPr>
      <w:r w:rsidRPr="009F022C">
        <w:rPr>
          <w:rFonts w:asciiTheme="minorHAnsi" w:hAnsiTheme="minorHAnsi" w:cstheme="minorHAnsi"/>
          <w:b/>
          <w:bCs/>
        </w:rPr>
        <w:t>Zestawienie parametrów techniczno – eksploatacyjnych. Wykaz ilościowy poszczególnych elementów zestawu.</w:t>
      </w:r>
    </w:p>
    <w:p w14:paraId="122EBC78" w14:textId="77777777" w:rsidR="001434FC" w:rsidRPr="009F022C" w:rsidRDefault="001434FC" w:rsidP="001434FC">
      <w:pPr>
        <w:jc w:val="center"/>
        <w:rPr>
          <w:rFonts w:asciiTheme="minorHAnsi" w:hAnsiTheme="minorHAnsi" w:cstheme="minorHAnsi"/>
          <w:b/>
          <w:bCs/>
        </w:rPr>
      </w:pPr>
    </w:p>
    <w:p w14:paraId="26010A5B" w14:textId="77777777" w:rsidR="001434FC" w:rsidRPr="009F022C" w:rsidRDefault="001434FC" w:rsidP="001434FC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>M</w:t>
      </w:r>
      <w:r w:rsidRPr="009F022C">
        <w:rPr>
          <w:rFonts w:asciiTheme="minorHAnsi" w:hAnsiTheme="minorHAnsi" w:cstheme="minorHAnsi"/>
          <w:spacing w:val="-5"/>
        </w:rPr>
        <w:t xml:space="preserve">odel/typ / wersja: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10F718D5" w14:textId="77777777" w:rsidR="001434FC" w:rsidRPr="009F022C" w:rsidRDefault="001434FC" w:rsidP="001434FC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Producent: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728059B3" w14:textId="77777777" w:rsidR="001434FC" w:rsidRPr="009F022C" w:rsidRDefault="001434FC" w:rsidP="001434FC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Kraj pochodzenia: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40FE1C51" w14:textId="77777777" w:rsidR="001434FC" w:rsidRPr="009F022C" w:rsidRDefault="001434FC" w:rsidP="001434FC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bCs/>
        </w:rPr>
      </w:pPr>
      <w:r w:rsidRPr="009F022C">
        <w:rPr>
          <w:rFonts w:asciiTheme="minorHAnsi" w:hAnsiTheme="minorHAnsi" w:cstheme="minorHAnsi"/>
          <w:spacing w:val="-5"/>
        </w:rPr>
        <w:t>Rok produkcji –</w:t>
      </w:r>
      <w:r w:rsidRPr="009F022C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4E677A">
        <w:rPr>
          <w:rFonts w:asciiTheme="minorHAnsi" w:hAnsiTheme="minorHAnsi" w:cstheme="minorHAnsi"/>
          <w:spacing w:val="-5"/>
        </w:rPr>
        <w:t>202</w:t>
      </w:r>
      <w:r>
        <w:rPr>
          <w:rFonts w:asciiTheme="minorHAnsi" w:hAnsiTheme="minorHAnsi" w:cstheme="minorHAnsi"/>
          <w:spacing w:val="-5"/>
        </w:rPr>
        <w:t>5-2026</w:t>
      </w:r>
      <w:r w:rsidRPr="004E677A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/>
          <w:bCs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6F9125AA" w14:textId="77777777" w:rsidR="001434FC" w:rsidRPr="009F022C" w:rsidRDefault="001434FC" w:rsidP="001434FC">
      <w:pPr>
        <w:rPr>
          <w:rFonts w:asciiTheme="minorHAnsi" w:hAnsiTheme="minorHAnsi" w:cstheme="minorHAnsi"/>
          <w:b/>
        </w:rPr>
      </w:pP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552"/>
        <w:gridCol w:w="1559"/>
        <w:gridCol w:w="4819"/>
      </w:tblGrid>
      <w:tr w:rsidR="001434FC" w:rsidRPr="009F022C" w14:paraId="04B12DDC" w14:textId="77777777" w:rsidTr="00F742E1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5EED96" w14:textId="77777777" w:rsidR="001434FC" w:rsidRPr="009F022C" w:rsidRDefault="001434FC" w:rsidP="00F742E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CD4CAB" w14:textId="77777777" w:rsidR="001434FC" w:rsidRPr="009F022C" w:rsidRDefault="001434FC" w:rsidP="00F742E1">
            <w:pPr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Parametr/warunek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02DFF1" w14:textId="77777777" w:rsidR="001434FC" w:rsidRPr="009F022C" w:rsidRDefault="001434FC" w:rsidP="00F742E1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  <w:b/>
              </w:rPr>
              <w:t>Wartość wymagana / punktacja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655CD48" w14:textId="77777777" w:rsidR="001434FC" w:rsidRPr="009F022C" w:rsidRDefault="001434FC" w:rsidP="00F742E1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9F022C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1434FC" w:rsidRPr="009F022C" w14:paraId="015ACA99" w14:textId="77777777" w:rsidTr="00F742E1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3902AD" w14:textId="77777777" w:rsidR="001434FC" w:rsidRPr="009F022C" w:rsidRDefault="001434FC" w:rsidP="00F742E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2871B3" w14:textId="77777777" w:rsidR="001434FC" w:rsidRPr="009F022C" w:rsidRDefault="001434FC" w:rsidP="00F742E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9ECB79" w14:textId="77777777" w:rsidR="001434FC" w:rsidRPr="009F022C" w:rsidRDefault="001434FC" w:rsidP="00F742E1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AF0CCEF" w14:textId="77777777" w:rsidR="001434FC" w:rsidRPr="009F022C" w:rsidRDefault="001434FC" w:rsidP="00F742E1">
            <w:pPr>
              <w:pStyle w:val="Tekstblokowy"/>
              <w:ind w:left="72" w:right="0" w:hanging="142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</w:rPr>
              <w:t>Potwierdzenie wymagalności</w:t>
            </w:r>
          </w:p>
          <w:p w14:paraId="52F2968F" w14:textId="77777777" w:rsidR="001434FC" w:rsidRPr="009F022C" w:rsidRDefault="001434FC" w:rsidP="00F742E1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3F86CC75" w14:textId="77777777" w:rsidR="001434FC" w:rsidRPr="009F022C" w:rsidRDefault="001434FC" w:rsidP="00F742E1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315E7C8C" w14:textId="77777777" w:rsidR="001434FC" w:rsidRPr="009F022C" w:rsidRDefault="001434FC" w:rsidP="00F742E1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9F022C">
              <w:rPr>
                <w:rFonts w:asciiTheme="minorHAnsi" w:hAnsiTheme="minorHAnsi" w:cstheme="minorHAnsi"/>
                <w:b/>
              </w:rPr>
              <w:t>Uwagi</w:t>
            </w:r>
          </w:p>
          <w:p w14:paraId="10DCCABF" w14:textId="77777777" w:rsidR="001434FC" w:rsidRPr="009F022C" w:rsidRDefault="001434FC" w:rsidP="00F742E1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4A37CB" w:rsidRPr="009F022C" w14:paraId="000780B6" w14:textId="77777777" w:rsidTr="006478A3"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1AEE75" w14:textId="77777777" w:rsidR="004A37CB" w:rsidRPr="009F022C" w:rsidRDefault="004A37CB" w:rsidP="004A37C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95238" w14:textId="0FA451F5" w:rsidR="004A37CB" w:rsidRPr="004A37CB" w:rsidRDefault="00BB51C2" w:rsidP="004A37CB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BB51C2">
              <w:rPr>
                <w:rFonts w:asciiTheme="minorHAnsi" w:eastAsia="Tahoma" w:hAnsiTheme="minorHAnsi" w:cstheme="minorHAnsi"/>
              </w:rPr>
              <w:t xml:space="preserve">Konstrukcja szafki z blachy stalowej malowanej proszkowo o </w:t>
            </w:r>
            <w:r>
              <w:rPr>
                <w:rFonts w:asciiTheme="minorHAnsi" w:eastAsia="Tahoma" w:hAnsiTheme="minorHAnsi" w:cstheme="minorHAnsi"/>
              </w:rPr>
              <w:t>wymiarach zewnętrznych:</w:t>
            </w:r>
            <w:r w:rsidRPr="00BB51C2">
              <w:rPr>
                <w:rFonts w:asciiTheme="minorHAnsi" w:eastAsia="Tahoma" w:hAnsiTheme="minorHAnsi" w:cstheme="minorHAnsi"/>
              </w:rPr>
              <w:t xml:space="preserve"> 430</w:t>
            </w:r>
            <w:r>
              <w:rPr>
                <w:rFonts w:asciiTheme="minorHAnsi" w:eastAsia="Tahoma" w:hAnsiTheme="minorHAnsi" w:cstheme="minorHAnsi"/>
              </w:rPr>
              <w:t xml:space="preserve"> mm </w:t>
            </w:r>
            <w:r w:rsidRPr="00BB51C2">
              <w:rPr>
                <w:rFonts w:asciiTheme="minorHAnsi" w:eastAsia="Tahoma" w:hAnsiTheme="minorHAnsi" w:cstheme="minorHAnsi"/>
              </w:rPr>
              <w:t>x</w:t>
            </w:r>
            <w:r>
              <w:rPr>
                <w:rFonts w:asciiTheme="minorHAnsi" w:eastAsia="Tahoma" w:hAnsiTheme="minorHAnsi" w:cstheme="minorHAnsi"/>
              </w:rPr>
              <w:t xml:space="preserve"> </w:t>
            </w:r>
            <w:r w:rsidRPr="00BB51C2">
              <w:rPr>
                <w:rFonts w:asciiTheme="minorHAnsi" w:eastAsia="Tahoma" w:hAnsiTheme="minorHAnsi" w:cstheme="minorHAnsi"/>
              </w:rPr>
              <w:t>570</w:t>
            </w:r>
            <w:r>
              <w:rPr>
                <w:rFonts w:asciiTheme="minorHAnsi" w:eastAsia="Tahoma" w:hAnsiTheme="minorHAnsi" w:cstheme="minorHAnsi"/>
              </w:rPr>
              <w:t xml:space="preserve"> mm</w:t>
            </w:r>
            <w:r w:rsidRPr="00BB51C2">
              <w:rPr>
                <w:rFonts w:asciiTheme="minorHAnsi" w:eastAsia="Tahoma" w:hAnsiTheme="minorHAnsi" w:cstheme="minorHAnsi"/>
              </w:rPr>
              <w:t>, h-790</w:t>
            </w:r>
            <w:r>
              <w:rPr>
                <w:rFonts w:asciiTheme="minorHAnsi" w:eastAsia="Tahoma" w:hAnsiTheme="minorHAnsi" w:cstheme="minorHAnsi"/>
              </w:rPr>
              <w:t xml:space="preserve"> mm, (+/- 30 mm)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41749" w14:textId="3ED329E5" w:rsidR="004A37CB" w:rsidRPr="009F022C" w:rsidRDefault="00AE0896" w:rsidP="004A37CB">
            <w:pPr>
              <w:jc w:val="center"/>
              <w:rPr>
                <w:rFonts w:asciiTheme="minorHAnsi" w:hAnsiTheme="minorHAnsi" w:cstheme="minorHAnsi"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96DFAB9" w14:textId="77777777" w:rsidR="004A37CB" w:rsidRPr="009F022C" w:rsidRDefault="004A37CB" w:rsidP="004A37C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3875AF" w14:textId="77777777" w:rsidR="004A37CB" w:rsidRPr="009F022C" w:rsidRDefault="004A37CB" w:rsidP="004A37CB">
            <w:pPr>
              <w:pStyle w:val="Standard"/>
              <w:widowControl/>
              <w:tabs>
                <w:tab w:val="left" w:pos="3285"/>
              </w:tabs>
              <w:spacing w:before="40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37CB" w:rsidRPr="009F022C" w14:paraId="3C6EACC5" w14:textId="77777777" w:rsidTr="006478A3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E17A31" w14:textId="77777777" w:rsidR="004A37CB" w:rsidRPr="009F022C" w:rsidRDefault="004A37CB" w:rsidP="004A37C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8CDB" w14:textId="789F2FC7" w:rsidR="004A37CB" w:rsidRPr="004A37CB" w:rsidRDefault="00BB51C2" w:rsidP="004A37CB">
            <w:pPr>
              <w:jc w:val="both"/>
              <w:rPr>
                <w:rFonts w:asciiTheme="minorHAnsi" w:hAnsiTheme="minorHAnsi" w:cstheme="minorHAnsi"/>
              </w:rPr>
            </w:pPr>
            <w:r w:rsidRPr="00BB51C2">
              <w:rPr>
                <w:rFonts w:asciiTheme="minorHAnsi" w:eastAsia="Tahoma" w:hAnsiTheme="minorHAnsi" w:cstheme="minorHAnsi"/>
              </w:rPr>
              <w:t>Szafka wyposażona w szufladę na prowadnicach rolkowych, oraz komorę. Szuflada oraz</w:t>
            </w:r>
            <w:r>
              <w:rPr>
                <w:rFonts w:asciiTheme="minorHAnsi" w:eastAsia="Tahoma" w:hAnsiTheme="minorHAnsi" w:cstheme="minorHAnsi"/>
              </w:rPr>
              <w:t xml:space="preserve"> </w:t>
            </w:r>
            <w:r w:rsidRPr="00BB51C2">
              <w:rPr>
                <w:rFonts w:asciiTheme="minorHAnsi" w:eastAsia="Tahoma" w:hAnsiTheme="minorHAnsi" w:cstheme="minorHAnsi"/>
              </w:rPr>
              <w:t>drzwiczki zamykane zatrzaskiem magnetycznym. Pomiędzy szufladą a komorą wolna</w:t>
            </w:r>
            <w:r>
              <w:rPr>
                <w:rFonts w:asciiTheme="minorHAnsi" w:eastAsia="Tahoma" w:hAnsiTheme="minorHAnsi" w:cstheme="minorHAnsi"/>
              </w:rPr>
              <w:t xml:space="preserve"> </w:t>
            </w:r>
            <w:r w:rsidRPr="00BB51C2">
              <w:rPr>
                <w:rFonts w:asciiTheme="minorHAnsi" w:eastAsia="Tahoma" w:hAnsiTheme="minorHAnsi" w:cstheme="minorHAnsi"/>
              </w:rPr>
              <w:t>przestrzeń na dodatkowe rzeczy pacjenta o wysokości min. 75-80 mm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3D99FB" w14:textId="45FB0671" w:rsidR="004A37CB" w:rsidRPr="009F022C" w:rsidRDefault="00AE0896" w:rsidP="004A3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84905BB" w14:textId="77777777" w:rsidR="004A37CB" w:rsidRPr="009F022C" w:rsidRDefault="004A37CB" w:rsidP="004A37C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446D9EB7" w14:textId="77777777" w:rsidR="004A37CB" w:rsidRPr="009F022C" w:rsidRDefault="004A37CB" w:rsidP="004A37CB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37CB" w:rsidRPr="009F022C" w14:paraId="430D0D20" w14:textId="77777777" w:rsidTr="006478A3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E6D6AE" w14:textId="77777777" w:rsidR="004A37CB" w:rsidRPr="009F022C" w:rsidRDefault="004A37CB" w:rsidP="004A37C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DE9A" w14:textId="390775E7" w:rsidR="004A37CB" w:rsidRPr="004A37CB" w:rsidRDefault="00BB51C2" w:rsidP="004A37CB">
            <w:pPr>
              <w:jc w:val="both"/>
              <w:rPr>
                <w:rFonts w:asciiTheme="minorHAnsi" w:eastAsia="Calibri" w:hAnsiTheme="minorHAnsi" w:cstheme="minorHAnsi"/>
              </w:rPr>
            </w:pPr>
            <w:r w:rsidRPr="00755192">
              <w:rPr>
                <w:rFonts w:ascii="Calibri" w:eastAsia="Tahoma" w:hAnsi="Calibri" w:cs="Calibri"/>
              </w:rPr>
              <w:t>Szuflada zabezpieczona przed całkowitym wyjęciem. Komora z półką mocowaną na stałe</w:t>
            </w:r>
            <w:r>
              <w:rPr>
                <w:rFonts w:ascii="Calibri" w:eastAsia="Tahoma" w:hAnsi="Calibri" w:cs="Calibri"/>
              </w:rPr>
              <w:t xml:space="preserve"> </w:t>
            </w:r>
            <w:r w:rsidRPr="00755192">
              <w:rPr>
                <w:rFonts w:ascii="Calibri" w:eastAsia="Tahoma" w:hAnsi="Calibri" w:cs="Calibri"/>
              </w:rPr>
              <w:t>wewnątrz.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568A7E" w14:textId="58F31F8D" w:rsidR="004A37CB" w:rsidRPr="009F022C" w:rsidRDefault="00AE0896" w:rsidP="004A3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90BE7BB" w14:textId="77777777" w:rsidR="004A37CB" w:rsidRPr="009F022C" w:rsidRDefault="004A37CB" w:rsidP="004A37C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28C5B066" w14:textId="77777777" w:rsidR="004A37CB" w:rsidRPr="009F022C" w:rsidRDefault="004A37CB" w:rsidP="004A37CB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37CB" w:rsidRPr="009F022C" w14:paraId="1F2F24B8" w14:textId="77777777" w:rsidTr="006478A3">
        <w:trPr>
          <w:trHeight w:val="80"/>
        </w:trPr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BD56D2" w14:textId="77777777" w:rsidR="004A37CB" w:rsidRPr="009F022C" w:rsidRDefault="004A37CB" w:rsidP="004A37C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89A19" w14:textId="33115CED" w:rsidR="004A37CB" w:rsidRPr="004A37CB" w:rsidRDefault="00BB51C2" w:rsidP="004A37CB">
            <w:pPr>
              <w:jc w:val="both"/>
              <w:rPr>
                <w:rFonts w:asciiTheme="minorHAnsi" w:hAnsiTheme="minorHAnsi" w:cstheme="minorHAnsi"/>
              </w:rPr>
            </w:pPr>
            <w:r w:rsidRPr="00BB51C2">
              <w:rPr>
                <w:rFonts w:asciiTheme="minorHAnsi" w:eastAsia="Tahoma" w:hAnsiTheme="minorHAnsi" w:cstheme="minorHAnsi"/>
              </w:rPr>
              <w:t>Blat boczny obrotowy o wymiarach 430x430</w:t>
            </w:r>
            <w:r>
              <w:rPr>
                <w:rFonts w:asciiTheme="minorHAnsi" w:eastAsia="Tahoma" w:hAnsiTheme="minorHAnsi" w:cstheme="minorHAnsi"/>
              </w:rPr>
              <w:t xml:space="preserve"> mm (+/- 30 mm)</w:t>
            </w:r>
            <w:r w:rsidRPr="00BB51C2">
              <w:rPr>
                <w:rFonts w:asciiTheme="minorHAnsi" w:eastAsia="Tahoma" w:hAnsiTheme="minorHAnsi" w:cstheme="minorHAnsi"/>
              </w:rPr>
              <w:t xml:space="preserve"> z regulowaną wysokością w zakresie 900-10</w:t>
            </w:r>
            <w:r>
              <w:rPr>
                <w:rFonts w:asciiTheme="minorHAnsi" w:eastAsia="Tahoma" w:hAnsiTheme="minorHAnsi" w:cstheme="minorHAnsi"/>
              </w:rPr>
              <w:t>5</w:t>
            </w:r>
            <w:r w:rsidRPr="00BB51C2">
              <w:rPr>
                <w:rFonts w:asciiTheme="minorHAnsi" w:eastAsia="Tahoma" w:hAnsiTheme="minorHAnsi" w:cstheme="minorHAnsi"/>
              </w:rPr>
              <w:t>0</w:t>
            </w:r>
            <w:r>
              <w:rPr>
                <w:rFonts w:asciiTheme="minorHAnsi" w:eastAsia="Tahoma" w:hAnsiTheme="minorHAnsi" w:cstheme="minorHAnsi"/>
              </w:rPr>
              <w:t xml:space="preserve"> </w:t>
            </w:r>
            <w:r w:rsidRPr="00BB51C2">
              <w:rPr>
                <w:rFonts w:asciiTheme="minorHAnsi" w:eastAsia="Tahoma" w:hAnsiTheme="minorHAnsi" w:cstheme="minorHAnsi"/>
              </w:rPr>
              <w:t>mm</w:t>
            </w:r>
            <w:r>
              <w:rPr>
                <w:rFonts w:asciiTheme="minorHAnsi" w:eastAsia="Tahoma" w:hAnsiTheme="minorHAnsi" w:cstheme="minorHAnsi"/>
              </w:rPr>
              <w:t xml:space="preserve"> (+/- 30 mm)</w:t>
            </w:r>
            <w:r w:rsidRPr="00BB51C2">
              <w:rPr>
                <w:rFonts w:asciiTheme="minorHAnsi" w:eastAsia="Tahoma" w:hAnsiTheme="minorHAnsi" w:cstheme="minorHAnsi"/>
              </w:rPr>
              <w:t>. Płynna regulacja wysokości blatu odbywa się przy pomocy dwóch współpracujących ze</w:t>
            </w:r>
            <w:r>
              <w:rPr>
                <w:rFonts w:asciiTheme="minorHAnsi" w:eastAsia="Tahoma" w:hAnsiTheme="minorHAnsi" w:cstheme="minorHAnsi"/>
              </w:rPr>
              <w:t xml:space="preserve"> </w:t>
            </w:r>
            <w:r w:rsidRPr="00BB51C2">
              <w:rPr>
                <w:rFonts w:asciiTheme="minorHAnsi" w:eastAsia="Tahoma" w:hAnsiTheme="minorHAnsi" w:cstheme="minorHAnsi"/>
              </w:rPr>
              <w:t>sob</w:t>
            </w:r>
            <w:r>
              <w:rPr>
                <w:rFonts w:asciiTheme="minorHAnsi" w:eastAsia="Tahoma" w:hAnsiTheme="minorHAnsi" w:cstheme="minorHAnsi"/>
              </w:rPr>
              <w:t>ą</w:t>
            </w:r>
            <w:r w:rsidRPr="00BB51C2">
              <w:rPr>
                <w:rFonts w:asciiTheme="minorHAnsi" w:eastAsia="Tahoma" w:hAnsiTheme="minorHAnsi" w:cstheme="minorHAnsi"/>
              </w:rPr>
              <w:t xml:space="preserve"> rur, zewnętrznej malowanej proszkowo i wewnętrznej chromowanej, wysokość blatu</w:t>
            </w:r>
            <w:r>
              <w:rPr>
                <w:rFonts w:asciiTheme="minorHAnsi" w:eastAsia="Tahoma" w:hAnsiTheme="minorHAnsi" w:cstheme="minorHAnsi"/>
              </w:rPr>
              <w:t xml:space="preserve"> </w:t>
            </w:r>
            <w:r w:rsidRPr="00BB51C2">
              <w:rPr>
                <w:rFonts w:asciiTheme="minorHAnsi" w:eastAsia="Tahoma" w:hAnsiTheme="minorHAnsi" w:cstheme="minorHAnsi"/>
              </w:rPr>
              <w:t>ustalona jest za pomocą zacisków</w:t>
            </w:r>
            <w:r>
              <w:rPr>
                <w:rFonts w:asciiTheme="minorHAnsi" w:eastAsia="Tahoma" w:hAnsiTheme="minorHAnsi" w:cstheme="minorHAnsi"/>
              </w:rPr>
              <w:t>.</w:t>
            </w:r>
          </w:p>
        </w:tc>
        <w:tc>
          <w:tcPr>
            <w:tcW w:w="255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CFC6276" w14:textId="4A32E522" w:rsidR="004A37CB" w:rsidRPr="009F022C" w:rsidRDefault="00AE0896" w:rsidP="004A3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</w:tcPr>
          <w:p w14:paraId="695A173D" w14:textId="77777777" w:rsidR="004A37CB" w:rsidRPr="009F022C" w:rsidRDefault="004A37CB" w:rsidP="004A37C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BFBFBF" w:fill="D9D9D9"/>
          </w:tcPr>
          <w:p w14:paraId="403A7F37" w14:textId="77777777" w:rsidR="004A37CB" w:rsidRPr="009F022C" w:rsidRDefault="004A37CB" w:rsidP="004A37CB">
            <w:pPr>
              <w:rPr>
                <w:rFonts w:asciiTheme="minorHAnsi" w:hAnsiTheme="minorHAnsi" w:cstheme="minorHAnsi"/>
              </w:rPr>
            </w:pPr>
          </w:p>
        </w:tc>
      </w:tr>
      <w:tr w:rsidR="004A37CB" w:rsidRPr="009F022C" w14:paraId="30039998" w14:textId="77777777" w:rsidTr="006478A3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A0621C" w14:textId="77777777" w:rsidR="004A37CB" w:rsidRPr="009F022C" w:rsidRDefault="004A37CB" w:rsidP="004A37C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0C004" w14:textId="505D3FBD" w:rsidR="004A37CB" w:rsidRPr="004A37CB" w:rsidRDefault="004A37CB" w:rsidP="004A37CB">
            <w:pPr>
              <w:jc w:val="both"/>
              <w:rPr>
                <w:rFonts w:asciiTheme="minorHAnsi" w:hAnsiTheme="minorHAnsi" w:cstheme="minorHAnsi"/>
              </w:rPr>
            </w:pPr>
            <w:r w:rsidRPr="004A37CB">
              <w:rPr>
                <w:rFonts w:asciiTheme="minorHAnsi" w:eastAsia="Tahoma" w:hAnsiTheme="minorHAnsi" w:cstheme="minorHAnsi"/>
              </w:rPr>
              <w:t>Metalowe uchwyty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330609" w14:textId="020E4A47" w:rsidR="004A37CB" w:rsidRPr="00EA015E" w:rsidRDefault="004A37CB" w:rsidP="004A37C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AE0896"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7B6407" w14:textId="77777777" w:rsidR="004A37CB" w:rsidRPr="009F022C" w:rsidRDefault="004A37CB" w:rsidP="004A37C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6B95BCD" w14:textId="77777777" w:rsidR="004A37CB" w:rsidRPr="009F022C" w:rsidRDefault="004A37CB" w:rsidP="004A37CB">
            <w:pPr>
              <w:rPr>
                <w:rFonts w:asciiTheme="minorHAnsi" w:hAnsiTheme="minorHAnsi" w:cstheme="minorHAnsi"/>
              </w:rPr>
            </w:pPr>
          </w:p>
        </w:tc>
      </w:tr>
      <w:tr w:rsidR="004A37CB" w:rsidRPr="009F022C" w14:paraId="2DB865C3" w14:textId="77777777" w:rsidTr="006478A3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28390F" w14:textId="77777777" w:rsidR="004A37CB" w:rsidRPr="009F022C" w:rsidRDefault="004A37CB" w:rsidP="004A37C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19D46" w14:textId="17BB20B5" w:rsidR="004A37CB" w:rsidRPr="004A37CB" w:rsidRDefault="004A37CB" w:rsidP="004A37CB">
            <w:pPr>
              <w:jc w:val="both"/>
              <w:rPr>
                <w:rFonts w:asciiTheme="minorHAnsi" w:hAnsiTheme="minorHAnsi" w:cstheme="minorHAnsi"/>
              </w:rPr>
            </w:pPr>
            <w:r w:rsidRPr="004A37CB">
              <w:rPr>
                <w:rFonts w:asciiTheme="minorHAnsi" w:eastAsia="Tahoma" w:hAnsiTheme="minorHAnsi" w:cstheme="minorHAnsi"/>
              </w:rPr>
              <w:t xml:space="preserve">Blat szafki </w:t>
            </w:r>
            <w:r w:rsidR="00BB51C2">
              <w:rPr>
                <w:rFonts w:asciiTheme="minorHAnsi" w:eastAsia="Tahoma" w:hAnsiTheme="minorHAnsi" w:cstheme="minorHAnsi"/>
              </w:rPr>
              <w:t xml:space="preserve">zaokrąglone </w:t>
            </w:r>
            <w:r w:rsidRPr="004A37CB">
              <w:rPr>
                <w:rFonts w:asciiTheme="minorHAnsi" w:eastAsia="Tahoma" w:hAnsiTheme="minorHAnsi" w:cstheme="minorHAnsi"/>
              </w:rPr>
              <w:t>z płyty o grubości min.18</w:t>
            </w:r>
            <w:r w:rsidR="00BB51C2">
              <w:rPr>
                <w:rFonts w:asciiTheme="minorHAnsi" w:eastAsia="Tahoma" w:hAnsiTheme="minorHAnsi" w:cstheme="minorHAnsi"/>
              </w:rPr>
              <w:t xml:space="preserve"> </w:t>
            </w:r>
            <w:r w:rsidRPr="004A37CB">
              <w:rPr>
                <w:rFonts w:asciiTheme="minorHAnsi" w:eastAsia="Tahoma" w:hAnsiTheme="minorHAnsi" w:cstheme="minorHAnsi"/>
              </w:rPr>
              <w:t>mm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B8A00" w14:textId="1D8D1927" w:rsidR="004A37CB" w:rsidRPr="009F022C" w:rsidRDefault="00AE0896" w:rsidP="004A3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6A20B4" w14:textId="77777777" w:rsidR="004A37CB" w:rsidRPr="009F022C" w:rsidRDefault="004A37CB" w:rsidP="004A37C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8757939" w14:textId="77777777" w:rsidR="004A37CB" w:rsidRPr="009F022C" w:rsidRDefault="004A37CB" w:rsidP="004A37CB">
            <w:pPr>
              <w:rPr>
                <w:rFonts w:asciiTheme="minorHAnsi" w:hAnsiTheme="minorHAnsi" w:cstheme="minorHAnsi"/>
              </w:rPr>
            </w:pPr>
          </w:p>
        </w:tc>
      </w:tr>
      <w:tr w:rsidR="004A37CB" w:rsidRPr="009F022C" w14:paraId="5F87E02B" w14:textId="77777777" w:rsidTr="006478A3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24AC74" w14:textId="77777777" w:rsidR="004A37CB" w:rsidRPr="009F022C" w:rsidRDefault="004A37CB" w:rsidP="004A37C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8A3FA" w14:textId="0061D790" w:rsidR="004A37CB" w:rsidRPr="004A37CB" w:rsidRDefault="004A37CB" w:rsidP="004A37CB">
            <w:pPr>
              <w:jc w:val="both"/>
              <w:rPr>
                <w:rFonts w:asciiTheme="minorHAnsi" w:hAnsiTheme="minorHAnsi" w:cstheme="minorHAnsi"/>
              </w:rPr>
            </w:pPr>
            <w:r w:rsidRPr="004A37CB">
              <w:rPr>
                <w:rFonts w:asciiTheme="minorHAnsi" w:eastAsia="Tahoma" w:hAnsiTheme="minorHAnsi" w:cstheme="minorHAnsi"/>
              </w:rPr>
              <w:t>Szafka wyposażona w cztery kółka</w:t>
            </w:r>
            <w:r>
              <w:rPr>
                <w:rFonts w:asciiTheme="minorHAnsi" w:eastAsia="Tahoma" w:hAnsiTheme="minorHAnsi" w:cstheme="minorHAnsi"/>
              </w:rPr>
              <w:t xml:space="preserve"> </w:t>
            </w:r>
            <w:r w:rsidRPr="004A37CB">
              <w:rPr>
                <w:rFonts w:asciiTheme="minorHAnsi" w:eastAsia="Tahoma" w:hAnsiTheme="minorHAnsi" w:cstheme="minorHAnsi"/>
              </w:rPr>
              <w:t>niebrudzące powierzchni o</w:t>
            </w:r>
            <w:r>
              <w:rPr>
                <w:rFonts w:asciiTheme="minorHAnsi" w:eastAsia="Tahoma" w:hAnsiTheme="minorHAnsi" w:cstheme="minorHAnsi"/>
              </w:rPr>
              <w:t xml:space="preserve"> </w:t>
            </w:r>
            <w:r w:rsidRPr="004A37CB">
              <w:rPr>
                <w:rFonts w:asciiTheme="minorHAnsi" w:eastAsia="Tahoma" w:hAnsiTheme="minorHAnsi" w:cstheme="minorHAnsi"/>
              </w:rPr>
              <w:t>średnicy 40-50 mm, z czego</w:t>
            </w:r>
            <w:r>
              <w:rPr>
                <w:rFonts w:asciiTheme="minorHAnsi" w:eastAsia="Tahoma" w:hAnsiTheme="minorHAnsi" w:cstheme="minorHAnsi"/>
              </w:rPr>
              <w:t xml:space="preserve"> </w:t>
            </w:r>
            <w:r w:rsidRPr="004A37CB">
              <w:rPr>
                <w:rFonts w:asciiTheme="minorHAnsi" w:eastAsia="Tahoma" w:hAnsiTheme="minorHAnsi" w:cstheme="minorHAnsi"/>
              </w:rPr>
              <w:t>dwa z hamulcami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B76C63" w14:textId="490AB1CD" w:rsidR="004A37CB" w:rsidRPr="009F022C" w:rsidRDefault="00AE0896" w:rsidP="004A3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FC5DF23" w14:textId="77777777" w:rsidR="004A37CB" w:rsidRPr="009F022C" w:rsidRDefault="004A37CB" w:rsidP="004A37C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50E455E" w14:textId="77777777" w:rsidR="004A37CB" w:rsidRPr="009F022C" w:rsidRDefault="004A37CB" w:rsidP="004A37CB">
            <w:pPr>
              <w:rPr>
                <w:rFonts w:asciiTheme="minorHAnsi" w:hAnsiTheme="minorHAnsi" w:cstheme="minorHAnsi"/>
              </w:rPr>
            </w:pPr>
          </w:p>
        </w:tc>
      </w:tr>
      <w:tr w:rsidR="004A37CB" w:rsidRPr="009F022C" w14:paraId="6B37F8B2" w14:textId="77777777" w:rsidTr="006478A3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F90518" w14:textId="77777777" w:rsidR="004A37CB" w:rsidRPr="009F022C" w:rsidRDefault="004A37CB" w:rsidP="004A37C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55E02" w14:textId="7BF290DE" w:rsidR="004A37CB" w:rsidRPr="004A37CB" w:rsidRDefault="004A37CB" w:rsidP="004A37CB">
            <w:pPr>
              <w:jc w:val="both"/>
              <w:rPr>
                <w:rFonts w:asciiTheme="minorHAnsi" w:eastAsia="Calibri" w:hAnsiTheme="minorHAnsi" w:cstheme="minorHAnsi"/>
              </w:rPr>
            </w:pPr>
            <w:r w:rsidRPr="004A37CB">
              <w:rPr>
                <w:rFonts w:asciiTheme="minorHAnsi" w:eastAsia="Tahoma" w:hAnsiTheme="minorHAnsi" w:cstheme="minorHAnsi"/>
              </w:rPr>
              <w:t>Drzwi szafki i szuflady malowane</w:t>
            </w:r>
            <w:r>
              <w:rPr>
                <w:rFonts w:asciiTheme="minorHAnsi" w:eastAsia="Tahoma" w:hAnsiTheme="minorHAnsi" w:cstheme="minorHAnsi"/>
              </w:rPr>
              <w:t xml:space="preserve"> </w:t>
            </w:r>
            <w:r w:rsidRPr="004A37CB">
              <w:rPr>
                <w:rFonts w:asciiTheme="minorHAnsi" w:eastAsia="Tahoma" w:hAnsiTheme="minorHAnsi" w:cstheme="minorHAnsi"/>
              </w:rPr>
              <w:t>w kolorach dopasowanych do</w:t>
            </w:r>
            <w:r>
              <w:rPr>
                <w:rFonts w:asciiTheme="minorHAnsi" w:eastAsia="Tahoma" w:hAnsiTheme="minorHAnsi" w:cstheme="minorHAnsi"/>
              </w:rPr>
              <w:t xml:space="preserve"> </w:t>
            </w:r>
            <w:r w:rsidRPr="004A37CB">
              <w:rPr>
                <w:rFonts w:asciiTheme="minorHAnsi" w:eastAsia="Tahoma" w:hAnsiTheme="minorHAnsi" w:cstheme="minorHAnsi"/>
              </w:rPr>
              <w:t>blatów szafek do uzgodnienia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3448F8" w14:textId="79444867" w:rsidR="004A37CB" w:rsidRPr="009F022C" w:rsidRDefault="00AE0896" w:rsidP="004A3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E02E8E" w14:textId="77777777" w:rsidR="004A37CB" w:rsidRPr="009F022C" w:rsidRDefault="004A37CB" w:rsidP="004A37C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E66DCF9" w14:textId="77777777" w:rsidR="004A37CB" w:rsidRPr="009F022C" w:rsidRDefault="004A37CB" w:rsidP="004A37CB">
            <w:pPr>
              <w:rPr>
                <w:rFonts w:asciiTheme="minorHAnsi" w:hAnsiTheme="minorHAnsi" w:cstheme="minorHAnsi"/>
              </w:rPr>
            </w:pPr>
          </w:p>
        </w:tc>
      </w:tr>
      <w:tr w:rsidR="004A37CB" w:rsidRPr="009F022C" w14:paraId="402D9311" w14:textId="77777777" w:rsidTr="006478A3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13680A" w14:textId="77777777" w:rsidR="004A37CB" w:rsidRPr="009F022C" w:rsidRDefault="004A37CB" w:rsidP="004A37CB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2512" w14:textId="66BD1E33" w:rsidR="004A37CB" w:rsidRPr="004A37CB" w:rsidRDefault="004A37CB" w:rsidP="004A37CB">
            <w:pPr>
              <w:rPr>
                <w:rFonts w:asciiTheme="minorHAnsi" w:hAnsiTheme="minorHAnsi" w:cstheme="minorHAnsi"/>
              </w:rPr>
            </w:pPr>
            <w:r w:rsidRPr="004A37CB">
              <w:rPr>
                <w:rFonts w:asciiTheme="minorHAnsi" w:eastAsia="Tahoma" w:hAnsiTheme="minorHAnsi" w:cstheme="minorHAnsi"/>
              </w:rPr>
              <w:t>Deklaracja zgodności CE oraz</w:t>
            </w:r>
            <w:r>
              <w:rPr>
                <w:rFonts w:asciiTheme="minorHAnsi" w:eastAsia="Tahoma" w:hAnsiTheme="minorHAnsi" w:cstheme="minorHAnsi"/>
              </w:rPr>
              <w:t xml:space="preserve"> </w:t>
            </w:r>
            <w:r w:rsidRPr="004A37CB">
              <w:rPr>
                <w:rFonts w:asciiTheme="minorHAnsi" w:eastAsia="Tahoma" w:hAnsiTheme="minorHAnsi" w:cstheme="minorHAnsi"/>
              </w:rPr>
              <w:t>wpis lub zgłoszenie do</w:t>
            </w:r>
            <w:r>
              <w:rPr>
                <w:rFonts w:asciiTheme="minorHAnsi" w:eastAsia="Tahoma" w:hAnsiTheme="minorHAnsi" w:cstheme="minorHAnsi"/>
              </w:rPr>
              <w:t xml:space="preserve"> </w:t>
            </w:r>
            <w:r w:rsidRPr="004A37CB">
              <w:rPr>
                <w:rFonts w:asciiTheme="minorHAnsi" w:eastAsia="Tahoma" w:hAnsiTheme="minorHAnsi" w:cstheme="minorHAnsi"/>
              </w:rPr>
              <w:t>Rejestru Wyrobów</w:t>
            </w:r>
            <w:r w:rsidR="0069050A">
              <w:rPr>
                <w:rFonts w:asciiTheme="minorHAnsi" w:eastAsia="Tahoma" w:hAnsiTheme="minorHAnsi" w:cstheme="minorHAnsi"/>
              </w:rPr>
              <w:t xml:space="preserve"> </w:t>
            </w:r>
            <w:r w:rsidRPr="004A37CB">
              <w:rPr>
                <w:rFonts w:asciiTheme="minorHAnsi" w:eastAsia="Tahoma" w:hAnsiTheme="minorHAnsi" w:cstheme="minorHAnsi"/>
              </w:rPr>
              <w:t>Medycznych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9EA6B" w14:textId="4B9A839E" w:rsidR="004A37CB" w:rsidRPr="009F022C" w:rsidRDefault="00AE0896" w:rsidP="004A37CB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A4656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4304A2" w14:textId="77777777" w:rsidR="004A37CB" w:rsidRPr="009F022C" w:rsidRDefault="004A37CB" w:rsidP="004A37CB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61574C5" w14:textId="77777777" w:rsidR="004A37CB" w:rsidRPr="009F022C" w:rsidRDefault="004A37CB" w:rsidP="004A37CB">
            <w:pPr>
              <w:rPr>
                <w:rFonts w:asciiTheme="minorHAnsi" w:hAnsiTheme="minorHAnsi" w:cstheme="minorHAnsi"/>
              </w:rPr>
            </w:pPr>
          </w:p>
        </w:tc>
      </w:tr>
    </w:tbl>
    <w:p w14:paraId="77C4CDE0" w14:textId="77777777" w:rsidR="001434FC" w:rsidRDefault="001434F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343972F9" w14:textId="77777777" w:rsidR="00F721AC" w:rsidRDefault="00F721AC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7C882F64" w14:textId="77777777" w:rsidR="00227E4A" w:rsidRDefault="00227E4A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7AD2CE80" w14:textId="77777777" w:rsidR="00227E4A" w:rsidRDefault="00227E4A" w:rsidP="004E677A">
      <w:pPr>
        <w:ind w:left="360"/>
        <w:jc w:val="center"/>
        <w:rPr>
          <w:rFonts w:asciiTheme="minorHAnsi" w:hAnsiTheme="minorHAnsi" w:cstheme="minorHAnsi"/>
          <w:b/>
        </w:rPr>
      </w:pPr>
    </w:p>
    <w:p w14:paraId="34EEDA66" w14:textId="77777777" w:rsidR="006A3D86" w:rsidRDefault="006A3D86" w:rsidP="00452E01">
      <w:pPr>
        <w:ind w:left="360"/>
        <w:jc w:val="both"/>
        <w:rPr>
          <w:rFonts w:asciiTheme="minorHAnsi" w:hAnsiTheme="minorHAnsi" w:cstheme="minorHAnsi"/>
          <w:b/>
        </w:rPr>
      </w:pPr>
    </w:p>
    <w:p w14:paraId="2DA3EA3A" w14:textId="77777777" w:rsidR="006A3D86" w:rsidRDefault="006A3D86" w:rsidP="00452E01">
      <w:pPr>
        <w:ind w:left="360"/>
        <w:jc w:val="both"/>
        <w:rPr>
          <w:rFonts w:asciiTheme="minorHAnsi" w:hAnsiTheme="minorHAnsi" w:cstheme="minorHAnsi"/>
          <w:b/>
        </w:rPr>
      </w:pPr>
    </w:p>
    <w:p w14:paraId="12B1A6CE" w14:textId="77777777" w:rsidR="006A3D86" w:rsidRDefault="006A3D86" w:rsidP="00452E01">
      <w:pPr>
        <w:ind w:left="360"/>
        <w:jc w:val="both"/>
        <w:rPr>
          <w:rFonts w:asciiTheme="minorHAnsi" w:hAnsiTheme="minorHAnsi" w:cstheme="minorHAnsi"/>
          <w:b/>
        </w:rPr>
      </w:pPr>
    </w:p>
    <w:p w14:paraId="20BEED71" w14:textId="77777777" w:rsidR="006A3D86" w:rsidRDefault="006A3D86" w:rsidP="00452E01">
      <w:pPr>
        <w:ind w:left="360"/>
        <w:jc w:val="both"/>
        <w:rPr>
          <w:rFonts w:asciiTheme="minorHAnsi" w:hAnsiTheme="minorHAnsi" w:cstheme="minorHAnsi"/>
          <w:b/>
        </w:rPr>
      </w:pPr>
    </w:p>
    <w:p w14:paraId="61BA0153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012B4E02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748EA19A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3F758DC8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21115D69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5A7A03B2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34E6E70F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047A2697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40CA4F26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5A9E54EB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5633D577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651EC64C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6839D3EF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287FD575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0C88D896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39906A3C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1869BF75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3010D3D2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2511F020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77B58EA0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6B941474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2B58CAEE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792C2088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01F26F38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66DC73DA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2C0BFA74" w14:textId="700F9DE2" w:rsidR="00E07F68" w:rsidRDefault="00E07F68" w:rsidP="0093254D">
      <w:pPr>
        <w:ind w:left="3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Zadanie nr 2</w:t>
      </w:r>
    </w:p>
    <w:p w14:paraId="609F1942" w14:textId="77777777" w:rsidR="00E07F68" w:rsidRDefault="00E07F68" w:rsidP="00E07F68">
      <w:pPr>
        <w:ind w:left="360"/>
        <w:jc w:val="center"/>
        <w:rPr>
          <w:rFonts w:asciiTheme="minorHAnsi" w:hAnsiTheme="minorHAnsi" w:cstheme="minorHAnsi"/>
          <w:b/>
        </w:rPr>
      </w:pPr>
    </w:p>
    <w:p w14:paraId="5E5B5725" w14:textId="25B6CB2A" w:rsidR="00E07F68" w:rsidRPr="009F022C" w:rsidRDefault="00E07F68" w:rsidP="00E07F68">
      <w:pPr>
        <w:ind w:left="36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APARAT EKG Z WÓZKIEM</w:t>
      </w:r>
    </w:p>
    <w:p w14:paraId="712B060C" w14:textId="77777777" w:rsidR="00E07F68" w:rsidRPr="009F022C" w:rsidRDefault="00E07F68" w:rsidP="00E07F68">
      <w:pPr>
        <w:jc w:val="center"/>
        <w:rPr>
          <w:rFonts w:asciiTheme="minorHAnsi" w:hAnsiTheme="minorHAnsi" w:cstheme="minorHAnsi"/>
          <w:b/>
          <w:bCs/>
        </w:rPr>
      </w:pPr>
      <w:r w:rsidRPr="009F022C">
        <w:rPr>
          <w:rFonts w:asciiTheme="minorHAnsi" w:hAnsiTheme="minorHAnsi" w:cstheme="minorHAnsi"/>
          <w:b/>
          <w:bCs/>
        </w:rPr>
        <w:t>Zestawienie parametrów techniczno – eksploatacyjnych. Wykaz ilościowy poszczególnych elementów zestawu.</w:t>
      </w:r>
    </w:p>
    <w:p w14:paraId="1A93F1DF" w14:textId="77777777" w:rsidR="00E07F68" w:rsidRPr="009F022C" w:rsidRDefault="00E07F68" w:rsidP="00E07F68">
      <w:pPr>
        <w:jc w:val="center"/>
        <w:rPr>
          <w:rFonts w:asciiTheme="minorHAnsi" w:hAnsiTheme="minorHAnsi" w:cstheme="minorHAnsi"/>
          <w:b/>
          <w:bCs/>
        </w:rPr>
      </w:pPr>
    </w:p>
    <w:p w14:paraId="38B2C710" w14:textId="77777777" w:rsidR="00E07F68" w:rsidRPr="009F022C" w:rsidRDefault="00E07F68" w:rsidP="00E07F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>M</w:t>
      </w:r>
      <w:r w:rsidRPr="009F022C">
        <w:rPr>
          <w:rFonts w:asciiTheme="minorHAnsi" w:hAnsiTheme="minorHAnsi" w:cstheme="minorHAnsi"/>
          <w:spacing w:val="-5"/>
        </w:rPr>
        <w:t xml:space="preserve">odel/typ / wersja: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D8B7C7E" w14:textId="77777777" w:rsidR="00E07F68" w:rsidRPr="009F022C" w:rsidRDefault="00E07F68" w:rsidP="00E07F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Producent: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2B33B2C9" w14:textId="77777777" w:rsidR="00E07F68" w:rsidRPr="009F022C" w:rsidRDefault="00E07F68" w:rsidP="00E07F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Kraj pochodzenia: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795E87A8" w14:textId="6272490A" w:rsidR="00E07F68" w:rsidRPr="009F022C" w:rsidRDefault="00E07F68" w:rsidP="00E07F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bCs/>
        </w:rPr>
      </w:pPr>
      <w:r w:rsidRPr="009F022C">
        <w:rPr>
          <w:rFonts w:asciiTheme="minorHAnsi" w:hAnsiTheme="minorHAnsi" w:cstheme="minorHAnsi"/>
          <w:spacing w:val="-5"/>
        </w:rPr>
        <w:t>Rok produkcji –</w:t>
      </w:r>
      <w:r w:rsidRPr="009F022C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4E677A">
        <w:rPr>
          <w:rFonts w:asciiTheme="minorHAnsi" w:hAnsiTheme="minorHAnsi" w:cstheme="minorHAnsi"/>
          <w:spacing w:val="-5"/>
        </w:rPr>
        <w:t>202</w:t>
      </w:r>
      <w:r>
        <w:rPr>
          <w:rFonts w:asciiTheme="minorHAnsi" w:hAnsiTheme="minorHAnsi" w:cstheme="minorHAnsi"/>
          <w:spacing w:val="-5"/>
        </w:rPr>
        <w:t>5 - 2026</w:t>
      </w:r>
      <w:r w:rsidRPr="004E677A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/>
          <w:bCs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A87328A" w14:textId="77777777" w:rsidR="00E07F68" w:rsidRPr="009F022C" w:rsidRDefault="00E07F68" w:rsidP="00E07F68">
      <w:pPr>
        <w:rPr>
          <w:rFonts w:asciiTheme="minorHAnsi" w:hAnsiTheme="minorHAnsi" w:cstheme="minorHAnsi"/>
          <w:b/>
        </w:rPr>
      </w:pP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3354"/>
        <w:gridCol w:w="1418"/>
        <w:gridCol w:w="4110"/>
      </w:tblGrid>
      <w:tr w:rsidR="00E07F68" w:rsidRPr="009F022C" w14:paraId="3370F9D1" w14:textId="77777777" w:rsidTr="009B4B9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AAB15F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63702B" w14:textId="77777777" w:rsidR="00E07F68" w:rsidRPr="009F022C" w:rsidRDefault="00E07F68" w:rsidP="009B4B94">
            <w:pPr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Parametr/warunek</w:t>
            </w:r>
          </w:p>
        </w:tc>
        <w:tc>
          <w:tcPr>
            <w:tcW w:w="33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D2CF67" w14:textId="77777777" w:rsidR="00E07F68" w:rsidRPr="009F022C" w:rsidRDefault="00E07F68" w:rsidP="009B4B9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  <w:b/>
              </w:rPr>
              <w:t>Wartość wymagana / punktacja</w:t>
            </w:r>
          </w:p>
        </w:tc>
        <w:tc>
          <w:tcPr>
            <w:tcW w:w="5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16B7B96" w14:textId="77777777" w:rsidR="00E07F68" w:rsidRPr="009F022C" w:rsidRDefault="00E07F68" w:rsidP="009B4B9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9F022C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E07F68" w:rsidRPr="009F022C" w14:paraId="2DA6DCC0" w14:textId="77777777" w:rsidTr="009B4B94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2C95FA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826380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3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2FEA82" w14:textId="77777777" w:rsidR="00E07F68" w:rsidRPr="009F022C" w:rsidRDefault="00E07F68" w:rsidP="009B4B9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B44623B" w14:textId="77777777" w:rsidR="00E07F68" w:rsidRPr="009F022C" w:rsidRDefault="00E07F68" w:rsidP="009B4B94">
            <w:pPr>
              <w:pStyle w:val="Tekstblokowy"/>
              <w:ind w:left="72" w:right="0" w:hanging="142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</w:rPr>
              <w:t>Potwierdzenie wymagalności</w:t>
            </w:r>
          </w:p>
          <w:p w14:paraId="69794593" w14:textId="77777777" w:rsidR="00E07F68" w:rsidRPr="009F022C" w:rsidRDefault="00E07F68" w:rsidP="009B4B9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6C6F17EE" w14:textId="77777777" w:rsidR="00E07F68" w:rsidRPr="009F022C" w:rsidRDefault="00E07F68" w:rsidP="009B4B9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7CF5E524" w14:textId="77777777" w:rsidR="00E07F68" w:rsidRPr="009F022C" w:rsidRDefault="00E07F68" w:rsidP="009B4B9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9F022C">
              <w:rPr>
                <w:rFonts w:asciiTheme="minorHAnsi" w:hAnsiTheme="minorHAnsi" w:cstheme="minorHAnsi"/>
                <w:b/>
              </w:rPr>
              <w:t>Uwagi</w:t>
            </w:r>
          </w:p>
          <w:p w14:paraId="006494A3" w14:textId="77777777" w:rsidR="00E07F68" w:rsidRPr="009F022C" w:rsidRDefault="00E07F68" w:rsidP="009B4B9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E07F68" w:rsidRPr="009F022C" w14:paraId="1C3A7436" w14:textId="77777777" w:rsidTr="009B4B94">
        <w:trPr>
          <w:trHeight w:val="565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6F79AE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9BFED2" w14:textId="77777777" w:rsidR="00E07F68" w:rsidRPr="00AB6931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AB6931">
              <w:rPr>
                <w:rFonts w:asciiTheme="minorHAnsi" w:hAnsiTheme="minorHAnsi" w:cstheme="minorHAnsi"/>
              </w:rPr>
              <w:t>Klasyfikacja aparatu zgodnie z normą IEC/EN 60601-1 lub równoważną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BACD0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87157F8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48859A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57BEA800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88FA7C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E29BB" w14:textId="77777777" w:rsidR="00E07F68" w:rsidRPr="00AB6931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AB6931">
              <w:rPr>
                <w:rFonts w:asciiTheme="minorHAnsi" w:hAnsiTheme="minorHAnsi" w:cstheme="minorHAnsi"/>
              </w:rPr>
              <w:t>Jednoczesny zapis z co najmniej 12 odprowadzeń EKG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93DE19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6BC45E4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1FD20962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6D56B1C8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3FF911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2DEAF" w14:textId="77777777" w:rsidR="00E07F68" w:rsidRPr="00AB6931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AB6931">
              <w:rPr>
                <w:rFonts w:asciiTheme="minorHAnsi" w:hAnsiTheme="minorHAnsi" w:cstheme="minorHAnsi"/>
              </w:rPr>
              <w:t>Raporty w min. 8 formatach: 3x4, 3x4 1R, 3x4 3R, 3x4 1R 8ST, 3x4 1R 10ST, 6x2, 6x2 1R, 12x1; dostępne formaty raportów min. pdf i xml (min. 1.04.01)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5D3C9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E7ABBA8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257DFCC4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72E825FE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EF49E8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F313AF" w14:textId="77777777" w:rsidR="00E07F68" w:rsidRPr="00AB6931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AB6931">
              <w:rPr>
                <w:rFonts w:asciiTheme="minorHAnsi" w:hAnsiTheme="minorHAnsi" w:cstheme="minorHAnsi"/>
              </w:rPr>
              <w:t>Wykonywanie pomiarów HR, RR, PR, QRS, QT, QTc oraz pomiarów osi P, QRS, T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470893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320CDBD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5C81996F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7DC98048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0665FA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30674" w14:textId="77777777" w:rsidR="00E07F68" w:rsidRPr="00AB6931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AB6931">
              <w:rPr>
                <w:rFonts w:asciiTheme="minorHAnsi" w:hAnsiTheme="minorHAnsi" w:cstheme="minorHAnsi"/>
              </w:rPr>
              <w:t>QTc obliczane według algorytmów min. Bazetta i Fridericia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B79CB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B9C1892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1E6758E1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10D4CBA9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4B547A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48BCA" w14:textId="77777777" w:rsidR="00E07F68" w:rsidRPr="00AB6931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AB6931">
              <w:rPr>
                <w:rFonts w:asciiTheme="minorHAnsi" w:hAnsiTheme="minorHAnsi" w:cstheme="minorHAnsi"/>
              </w:rPr>
              <w:t>Stałe wyświetlanie tętna pacjenta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A37216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B5CAE8D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5DA15207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3C155F" w14:paraId="501570AB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95C233" w14:textId="77777777" w:rsidR="00E07F68" w:rsidRPr="003C155F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47F405" w14:textId="77777777" w:rsidR="00E07F68" w:rsidRPr="00AB6931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AB6931">
              <w:rPr>
                <w:rFonts w:asciiTheme="minorHAnsi" w:hAnsiTheme="minorHAnsi" w:cstheme="minorHAnsi"/>
              </w:rPr>
              <w:t>Kolorowy ekran dotykowy o przekątnej min. 6,5” (16,5 cm) i  rozdzielczości min. 640 x 480, min. 64 000 kolorów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94751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  <w:p w14:paraId="4AE1F705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Przekątna ekranu 6,5” - 8,5” - 0 pkt</w:t>
            </w:r>
          </w:p>
          <w:p w14:paraId="59CE59C0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Przekątna ekranu &gt; 8,5” - 10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C55F9E8" w14:textId="77777777" w:rsidR="00E07F68" w:rsidRPr="003C155F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BFBFBF" w:fill="D9D9D9"/>
          </w:tcPr>
          <w:p w14:paraId="69612D58" w14:textId="77777777" w:rsidR="00E07F68" w:rsidRPr="003C155F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554F705D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9038F2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57A2C" w14:textId="77777777" w:rsidR="00E07F68" w:rsidRPr="00AB6931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AB6931">
              <w:rPr>
                <w:rFonts w:asciiTheme="minorHAnsi" w:hAnsiTheme="minorHAnsi" w:cstheme="minorHAnsi"/>
              </w:rPr>
              <w:t>Prosta intuicyjna obsługa w 3 krokach według kolejności podświetlanych klawiszy: 1 - włączenie aparatu, 2 - wpisanie danych pacjenta, 3 - wykonanie badania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8CD728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1026E609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F53AC34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80224EE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79E13A7C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967893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9C829C" w14:textId="77777777" w:rsidR="00E07F68" w:rsidRPr="00AB6931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AB6931">
              <w:rPr>
                <w:rFonts w:asciiTheme="minorHAnsi" w:hAnsiTheme="minorHAnsi" w:cstheme="minorHAnsi"/>
              </w:rPr>
              <w:t>Klawiatura alfanumeryczna w układzie QWERTY (65 klawiszy do wprowadzania danych demograficznych badanych pacjentów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B6107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67D638E2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051334F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2A252E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018635D3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DB303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195F9E" w14:textId="77777777" w:rsidR="00E07F68" w:rsidRPr="00AB6931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AB6931">
              <w:rPr>
                <w:rFonts w:asciiTheme="minorHAnsi" w:hAnsiTheme="minorHAnsi" w:cstheme="minorHAnsi"/>
              </w:rPr>
              <w:t>Możliwość podłączenia zewnętrznej klawiatury i myszy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760EF5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7328AFAF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E8AEE0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B89D391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76D9AE64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CB9275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BE4BD3" w14:textId="77777777" w:rsidR="00E07F68" w:rsidRPr="00013DB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013DB8">
              <w:rPr>
                <w:rFonts w:asciiTheme="minorHAnsi" w:hAnsiTheme="minorHAnsi" w:cstheme="minorHAnsi"/>
              </w:rPr>
              <w:t>Wbudowana w aparat EKG opcja analizy i interpretacji z możliwością włączania i wyłączania jej druku na raporcie EKG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FC144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D564D87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E92FBF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03AD0E67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0423D9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DFF680" w14:textId="77777777" w:rsidR="00E07F68" w:rsidRPr="00013DB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013DB8">
              <w:rPr>
                <w:rFonts w:asciiTheme="minorHAnsi" w:hAnsiTheme="minorHAnsi" w:cstheme="minorHAnsi"/>
              </w:rPr>
              <w:t>Klawiatura pokryta szczelną membraną zabezpieczającą przed wnikaniem zanieczyszczeń i płynów z możliwością wymiany membran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006EF5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3AD7A8F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143735A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15879B6D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0E3C91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365487" w14:textId="77777777" w:rsidR="00E07F68" w:rsidRPr="00013DB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013DB8">
              <w:rPr>
                <w:rFonts w:asciiTheme="minorHAnsi" w:hAnsiTheme="minorHAnsi" w:cstheme="minorHAnsi"/>
              </w:rPr>
              <w:t>Wbudowany mechanizm pomiarów i interpretacji otrzymanych wyników dla wszystkich odprowadzeń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558E51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A419A02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1BE1DBD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74BF8847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626E2E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299C6C" w14:textId="77777777" w:rsidR="00E07F68" w:rsidRPr="00013DB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013DB8">
              <w:rPr>
                <w:rFonts w:asciiTheme="minorHAnsi" w:hAnsiTheme="minorHAnsi" w:cstheme="minorHAnsi"/>
              </w:rPr>
              <w:t>Możliwość skonfigurowania min. 10 profili badań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62C089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  <w:p w14:paraId="3B8137CA" w14:textId="77777777" w:rsidR="00E07F68" w:rsidRPr="001D1284" w:rsidRDefault="00E07F68" w:rsidP="009B4B94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10 - 20 profili badań - 0 pkt</w:t>
            </w:r>
          </w:p>
          <w:p w14:paraId="67460910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&gt; 20 profili badań - 10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4D68C00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C57FAB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22547A79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DBFEBB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C83E59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 xml:space="preserve">Algorytm do interpretacji zapisu EKG, wbudowane min. </w:t>
            </w:r>
            <w:r>
              <w:rPr>
                <w:rFonts w:asciiTheme="minorHAnsi" w:hAnsiTheme="minorHAnsi" w:cstheme="minorHAnsi"/>
              </w:rPr>
              <w:t>5</w:t>
            </w:r>
            <w:r w:rsidRPr="0052513C">
              <w:rPr>
                <w:rFonts w:asciiTheme="minorHAnsi" w:hAnsiTheme="minorHAnsi" w:cstheme="minorHAnsi"/>
              </w:rPr>
              <w:t>00 opisów interpretacyjnych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0CC442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9D1EF6A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DAB4BD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74287755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EB3632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8AE584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Graficzna prezentacja zmian w odcinku ST w postaci wieloosiowych wykresów ST w min. 2 raportach EKG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3F27C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CA70B6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52E503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3CDE55A2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76F083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5BC84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Analiza morfologii rytmu dla każdego odprowadzenia -  min. 40 pomiarów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4DCF26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A10AB50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C88F2FB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682B4A5A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880883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BB4934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Analiza rytmu - min. 15 pomiarów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431E6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F2B0E83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D875C9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6BDF1315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D05096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B07EEE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Zintegrowana analiza pediatryczna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0254A3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775EBCC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1E3D13F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29866540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EC0B7B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815B74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Pomoce do diagnostyki zawału z uniesieniem odcinka ST (STEMI - niedrożności tętnicy wieńcowej)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E4EF4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A47AA01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51A726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6924FB3A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E71940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C06D49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Kryterium do rozpoznania prawdopodobnych miejsc niedrożności tętnicy wieńcowej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2D7CD6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41AE633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FDFECE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0D82F00A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C6CA78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5234BC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Oznaczenie min. 4 wartości krytycznych, wymagających natychmiastowego działania personelu medycznego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DF3A7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D3921F7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3D8C177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6AF64759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3F6222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A49C86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Korekcja odstępu QT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15A95C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10ED861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18FF6A7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7DC63509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1C03A4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C46A0B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Raport zawierający min.: krzywe EKG, HR, demograficzne dane pacjenta, ID, pacjenta, nazwę oddziału, datę i godzinę wykonania badania, interpretację, ustawienia filtracji i parametry rejestracji krzywych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4FC10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E6EA5F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6BA2265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0C8D4DDB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ED8AE3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F6009B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Informacja o ustawieniach czułości i prędkości przesuwu wyświetlana i drukowana wraz z zapisem EKG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82017E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C8007AE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B36DEF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2EF3B8CD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F090D8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F1707B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 xml:space="preserve">Możliwość podglądu krzywych EKG na ekranie przed </w:t>
            </w:r>
            <w:r w:rsidRPr="0052513C">
              <w:rPr>
                <w:rFonts w:asciiTheme="minorHAnsi" w:hAnsiTheme="minorHAnsi" w:cstheme="minorHAnsi"/>
              </w:rPr>
              <w:lastRenderedPageBreak/>
              <w:t>rejestracją / wydrukiem / przesyłaniem danych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74F97E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lastRenderedPageBreak/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5945CAB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7B3FCBD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11CD85BD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0557A7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0090F1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Możliwość zmiany formatu badania EKG do wydruku po akwizycji sygnału EKG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516E9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F0CCCAC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14E622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1DF360D6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905FE8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BBFC42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Możliwość zmiany ustawień i filtrów badania EKG po akwizycji sygnału EKG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93390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CBEF02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29D0C73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21D75E14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D6A90B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1FC06B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Częstotliwość próbkowania sygnału umożliwiająca prawidłową rejestrację impulsów stymulatora serca - min. 8000 próbek / sek. / odprowadzenie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25B644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CCE300A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15A13C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3C112368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40F297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A77613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 xml:space="preserve">Zakres częstotliwości pomiarowej </w:t>
            </w:r>
            <w:r w:rsidRPr="0052513C">
              <w:rPr>
                <w:rFonts w:asciiTheme="minorHAnsi" w:hAnsiTheme="minorHAnsi" w:cstheme="minorHAnsi"/>
                <w:color w:val="000000" w:themeColor="text1"/>
              </w:rPr>
              <w:t>aparatu min. 0,02 - 300 Hz.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69B455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37FD6A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001B1DC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241F5312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88287E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865034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Filtr zakłóceń sieciowych prądu przemiennego, filtr wędrowania linii odniesienia, filtr artefaktów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BF9A0E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A85E9A6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E61419F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6DA942BC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C29900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748F6F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 xml:space="preserve">Filtry górnoprzepustowe co najmniej </w:t>
            </w:r>
            <w:r w:rsidRPr="0052513C">
              <w:rPr>
                <w:rFonts w:asciiTheme="minorHAnsi" w:hAnsiTheme="minorHAnsi" w:cstheme="minorHAnsi"/>
                <w:color w:val="000000" w:themeColor="text1"/>
              </w:rPr>
              <w:t xml:space="preserve">3 do wyboru w zakresie 0,02 -  0,15 Hz. </w:t>
            </w:r>
            <w:r w:rsidRPr="0052513C">
              <w:rPr>
                <w:rFonts w:asciiTheme="minorHAnsi" w:hAnsiTheme="minorHAnsi" w:cstheme="minorHAnsi"/>
              </w:rPr>
              <w:t>Filtry dolnoprzepustowe co najmniej 3 do wyboru w zakresie 40 - 300 Hz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AF6786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2233D1F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ECA602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7923EB35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72265A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360E81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Współczynnik tłumienia szumów - CMRR nie mniej niż 100 dB dla zasilania sieciowego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75377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EA9C595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0DDEA9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149D997A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034D15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B11026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Prędkość min. 25 mm/s, 50 mm/s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C53C79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BADD06A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6213FE9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392966E1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1589E6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583FAE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Czułość co najmniej 3 do wyboru w zakresie 5 - 20 mm/mV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8FCB41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9755CAC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6710715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0D4A127C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5C8CB3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8E6306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 xml:space="preserve">Anatomiczna mapa odprowadzeń prezentująca miejsca i etykiety nieprawidłowo podłączonych lub odłączonych odprowadzeń/elektrod. 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9DFA2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00850679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A56016A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80EE7E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3934F46C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B3CB70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908C93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Funkcja oznaczania jakość sygnału z poszczególnych za pomocą min. 4 kolorów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6DAF75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4BF0DCFE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25ACCAB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6AB881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0B6A74F0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91989E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98C6E1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Oprogramowanie do kontroli umiejscowienia odprowadzeń wykrywające min. 15 różnych zmian umiejscowienia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128BA4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6983ED9D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53F947A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2FCA22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2CE663D3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14D4F6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3A9691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Wyświetlanie miejsc i etykiet wszystkich nieprawidłowo podłączonych lub odłączonych odprowadzeń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AF112A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413265F4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57E187C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17E1488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2DC8ECDE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9054E5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15945B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Stałe wyświetlanie częstości rytmu serca pacjenta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9459E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B20A113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D05E93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7C1C22A2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33D4B9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74690B" w14:textId="77777777" w:rsidR="00E07F68" w:rsidRPr="00AB6931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Zintegrowane graficzne ekrany pomocy dla podstawowych funkcji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EE8871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1CF5086E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F513255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04E6EE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1A03EEC8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698973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CAF080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Min. 200 zapisów EKG w pamięci wewnętrznej z możliwością zapisywania badań EKG na zewnętrznym nośniku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790B4F" w14:textId="77777777" w:rsidR="00E07F68" w:rsidRPr="001D1284" w:rsidRDefault="00E07F68" w:rsidP="009B4B94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Tak.</w:t>
            </w:r>
          </w:p>
          <w:p w14:paraId="0BB3A101" w14:textId="77777777" w:rsidR="00E07F68" w:rsidRPr="001D1284" w:rsidRDefault="00E07F68" w:rsidP="009B4B94">
            <w:pPr>
              <w:ind w:left="360" w:hanging="360"/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200 - 500 zapisów EKG - 0 pkt</w:t>
            </w:r>
          </w:p>
          <w:p w14:paraId="05346BE6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&gt; 500 zapisów EKG - 10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71C0370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8BCB1F6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63FCD53F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EC1BEA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F7AEC2" w14:textId="77777777" w:rsidR="00E07F68" w:rsidRPr="00AB6931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Zasilanie sieciowe 230 V / 50Hz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81EA5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CBC7570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4F206D4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7CF98682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8DB0BE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26794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Zasilanie akumulatorowe, akumulator litowo-jonowy, umożliwiający wykonanie min. 50 zapisów EKG lub min. 3 h ciągłej rejestracji rytmu. Ładowanie baterii do 100% w czasie do 4 godzin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0C6AA9" w14:textId="77777777" w:rsidR="00E07F68" w:rsidRPr="001D1284" w:rsidRDefault="00E07F68" w:rsidP="009B4B94">
            <w:pPr>
              <w:jc w:val="center"/>
              <w:rPr>
                <w:rFonts w:asciiTheme="minorHAnsi" w:eastAsia="Calibr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  <w:p w14:paraId="6F64C3B0" w14:textId="77777777" w:rsidR="00E07F68" w:rsidRPr="001D1284" w:rsidRDefault="00E07F68" w:rsidP="009B4B94">
            <w:pPr>
              <w:ind w:left="357" w:hanging="357"/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50 - 70 zapisów EKG - 0 pkt</w:t>
            </w:r>
          </w:p>
          <w:p w14:paraId="07B41F2B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&gt; 70 zapisów EKG - 10 pkt</w:t>
            </w:r>
          </w:p>
          <w:p w14:paraId="241C5B36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3 - 5 h ciągłej rejestracji rytmu - 0 pkt</w:t>
            </w:r>
          </w:p>
          <w:p w14:paraId="6EE3EEFF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&gt; 5 h ciągłej rejestracji rytmu - 10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54984F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D63E949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4C226F53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AA2623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85B867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Pobór mocy maks. 60 W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FFF6EC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Tak, podać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BB09BB8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152AF78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0129794D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15B019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118CF8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Sygnalizacja poziomu naładowania akumulatora wraz z pozostałym czasem prazy oraz ilością cykli akumulatora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59D06D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F9DA045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D1A3329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483E03A2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1F2470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5AFA2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Funkcja ustawiania ilości minut bezczynności po których nastąpi przejście w stan uśpienia oraz ilości minut po których nastąpi automatyczne wyłączenie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EFC21E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32F6B60B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DB27FDD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E02026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28CB88E1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1E2FAD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17C0D0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Obwody wejściowe odporne na impuls defibrylacyjny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4CB18C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A44145D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0CDF8B7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1B5C78E5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4EF815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8FF707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Wbudowany tryb szkoleniowy (demo) z symulacją zapisów EKG do nauki obsługi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48043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CB97770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227C926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466A4765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96A49C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35D016" w14:textId="77777777" w:rsidR="00E07F68" w:rsidRPr="0052513C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52513C">
              <w:rPr>
                <w:rFonts w:asciiTheme="minorHAnsi" w:hAnsiTheme="minorHAnsi" w:cstheme="minorHAnsi"/>
              </w:rPr>
              <w:t>Rozdzielczość wydruku min. 200 x 500 dpi, szerokość min. 210 mm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CA68D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F0E186F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ACC306B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5D52451A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41D550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A16648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>Wbudowana drukarka na papier termiczny z czujnikiem pozycjonowania papieru z możliwością podglądu zapisów EKG na pełnym ekranie przed wydrukiem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DDBAB1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D4FC64F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8778C68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4FDB4D56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31CFB0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95339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>Papier termiczny, składany, szerokość papieru 210 mm, z znacznikiem pozycjonującym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FAAC11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7A7D367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65FE58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760C2FCB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32AE24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4F6302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>Możliwość dodawania własnych dowolnych pól definiowalnych w formie np. listy rozwijanej z możliwością wydrukowania na raporcie EKG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2BF4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7E20FC83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2843BBA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F43E70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6547F1ED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92682B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B32957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>Możliwość włączenia dodatkowych informacji klinicznych pacjenta takich jak: objawy, wywiad, przepisane leki, rozpoznania, ciśnienie krwi z możliwością wydrukowania na raporcie EKG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45C1C7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5227BA98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92E481D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F9153C7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58297C76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18FBE0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836DA2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>Możliwość włączenia informacji dodatkowych takich jak: placówka, oddział, ID operatora, sala, masa ciała, wzrost z możliwością wydrukowania na raporcie EKG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11AE9A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7F64201C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F30CE07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5CC61F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66A3AF72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98959B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B033DF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>Możliwość szybkiej wymiany akumulatora przez użytkownika, bez konieczności przerywania pracy, stosowania narzędzi i interwencji serwisu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2E6AD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4184D92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364A1E6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6F834051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8E9FC7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945654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>Możliwość wprowadzania hasła użytkownika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C0C7D4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9BEFEC3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F404426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2BCBA828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474D74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730F84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>Możliwość zabezpieczenia hasłem dostępu do archiwum badań i konfiguracji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271384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6224A39D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2A5B71F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A6EE81F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72CE8F4B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FED787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9F3D71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>Możliwość zablokowania portów USB przed eksportem badań z urządzenia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050B5D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0D91DD88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FEC6FB7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8699FF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1E41D25C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5C3145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B1C2D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>Możliwość zapisywania i wczytywania ustawień konfiguracyjnych aparatu, ustawień sieciowych oraz dziennika zdarzeń z i do aparatu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D4CAC8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0E742BBB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9BE6CF1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9662262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4047EB11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2FD535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133E86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>Moduł komunikacyjny LAN/Ethernet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528694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E01A4D2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01CE9F4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64F2B030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11B236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EE7C97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>Możliwość rozbudowy o moduł komunikacji bezprzewodowej WiFi 802.11 b/a/g/n/ac (WiFi 5) 2,4 GHz oraz 5 GHz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2E5E76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8EA91C9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E79959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03D43571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5E1EDE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D30709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 xml:space="preserve">Możliwość rozbudowy o bezprzewodowy moduł interfejsu pacjenta 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C1BCAF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53706C4D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AF7A103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8E8BE2B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1B087348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12DDE7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7ED6B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>Możliwość rozbudowy o zapis danych w formacie DICOM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BD726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3985E6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D2B221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7DC544B2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3B5C16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48840C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>Możliwość rozbudowy o opcje integracyjne ADT z systemem szpitalnym HIS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FE81D9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CC8323B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73BD773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4DEC19FA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E94C6A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2539C6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 xml:space="preserve">Możliwość rozbudowy o opcje integracji listy roboczej zleceń badań EKG 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2654C5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 – 10 pkt</w:t>
            </w:r>
          </w:p>
          <w:p w14:paraId="248EDC84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Nie – 0 pkt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AE6A5B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32D397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7DFC431F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AD68A7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94D0E5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>Podstawa jezdna z pojemnikiem na akcesoria, wysuwanym blatem oraz taśmą uziemiającą; uchwyty do manewrowania z przodu i z tyłu; 4 koła, z czego min. 2 z możliwością blokady, miejsce na zapasowy papier do EKG; ramię na przewód EKG i odprowadzenia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1EAF58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43987C1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19C736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07F68" w:rsidRPr="009F022C" w14:paraId="6034A4C9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A7FAAA" w14:textId="77777777" w:rsidR="00E07F68" w:rsidRPr="009F022C" w:rsidRDefault="00E07F68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483615" w14:textId="77777777" w:rsidR="00E07F68" w:rsidRPr="00E609C8" w:rsidRDefault="00E07F68" w:rsidP="009B4B94">
            <w:pPr>
              <w:jc w:val="both"/>
              <w:rPr>
                <w:rFonts w:asciiTheme="minorHAnsi" w:hAnsiTheme="minorHAnsi" w:cstheme="minorHAnsi"/>
              </w:rPr>
            </w:pPr>
            <w:r w:rsidRPr="00E609C8">
              <w:rPr>
                <w:rFonts w:asciiTheme="minorHAnsi" w:hAnsiTheme="minorHAnsi" w:cstheme="minorHAnsi"/>
              </w:rPr>
              <w:t xml:space="preserve">Akcesoria: akumulator, przewód zasilający, przewód pacjenta, elektrody kończynowe, elektrody przedsercowe, papier rejestracyjny w formie ryzy (A4) </w:t>
            </w:r>
            <w:r>
              <w:rPr>
                <w:rFonts w:asciiTheme="minorHAnsi" w:hAnsiTheme="minorHAnsi" w:cstheme="minorHAnsi"/>
              </w:rPr>
              <w:t>6</w:t>
            </w:r>
            <w:r w:rsidRPr="00E609C8">
              <w:rPr>
                <w:rFonts w:asciiTheme="minorHAnsi" w:hAnsiTheme="minorHAnsi" w:cstheme="minorHAnsi"/>
              </w:rPr>
              <w:t xml:space="preserve"> szt.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4F93CD" w14:textId="77777777" w:rsidR="00E07F68" w:rsidRPr="001D1284" w:rsidRDefault="00E07F68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4E606F2" w14:textId="77777777" w:rsidR="00E07F68" w:rsidRPr="009F022C" w:rsidRDefault="00E07F68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7A56C33" w14:textId="77777777" w:rsidR="00E07F68" w:rsidRPr="009F022C" w:rsidRDefault="00E07F68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9050A" w:rsidRPr="009F022C" w14:paraId="55B0C036" w14:textId="77777777" w:rsidTr="009B4B9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D95AA6" w14:textId="77777777" w:rsidR="0069050A" w:rsidRPr="009F022C" w:rsidRDefault="0069050A" w:rsidP="00E07F68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CAC2D6" w14:textId="77777777" w:rsidR="0069050A" w:rsidRPr="00F721AC" w:rsidRDefault="0069050A" w:rsidP="0069050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Dek</w:t>
            </w:r>
            <w:r w:rsidRPr="00F721AC">
              <w:rPr>
                <w:rFonts w:asciiTheme="minorHAnsi" w:hAnsiTheme="minorHAnsi" w:cstheme="minorHAnsi"/>
              </w:rPr>
              <w:t>laracja zgodności CE</w:t>
            </w:r>
          </w:p>
          <w:p w14:paraId="32775D62" w14:textId="15A1892D" w:rsidR="0069050A" w:rsidRPr="00E609C8" w:rsidRDefault="0069050A" w:rsidP="0069050A">
            <w:pPr>
              <w:jc w:val="both"/>
              <w:rPr>
                <w:rFonts w:asciiTheme="minorHAnsi" w:hAnsiTheme="minorHAnsi" w:cstheme="minorHAnsi"/>
              </w:rPr>
            </w:pPr>
            <w:r w:rsidRPr="00F721AC">
              <w:rPr>
                <w:rFonts w:asciiTheme="minorHAnsi" w:hAnsiTheme="minorHAnsi" w:cstheme="minorHAnsi"/>
              </w:rPr>
              <w:t>Wpis lub zgłoszenie do Rejestru Wyrobów Medycznych.</w:t>
            </w:r>
          </w:p>
        </w:tc>
        <w:tc>
          <w:tcPr>
            <w:tcW w:w="3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65298" w14:textId="0AA543C2" w:rsidR="0069050A" w:rsidRPr="001D1284" w:rsidRDefault="0069050A" w:rsidP="009B4B9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1D1284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CDB4A77" w14:textId="77777777" w:rsidR="0069050A" w:rsidRPr="009F022C" w:rsidRDefault="0069050A" w:rsidP="009B4B9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C48860" w14:textId="77777777" w:rsidR="0069050A" w:rsidRPr="009F022C" w:rsidRDefault="0069050A" w:rsidP="009B4B9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E133F30" w14:textId="77777777" w:rsidR="006A3D86" w:rsidRDefault="006A3D86" w:rsidP="00452E01">
      <w:pPr>
        <w:ind w:left="360"/>
        <w:jc w:val="both"/>
        <w:rPr>
          <w:rFonts w:asciiTheme="minorHAnsi" w:hAnsiTheme="minorHAnsi" w:cstheme="minorHAnsi"/>
          <w:b/>
        </w:rPr>
      </w:pPr>
    </w:p>
    <w:p w14:paraId="02BCFC23" w14:textId="77777777" w:rsidR="006A3D86" w:rsidRDefault="006A3D86" w:rsidP="00452E01">
      <w:pPr>
        <w:ind w:left="360"/>
        <w:jc w:val="both"/>
        <w:rPr>
          <w:rFonts w:asciiTheme="minorHAnsi" w:hAnsiTheme="minorHAnsi" w:cstheme="minorHAnsi"/>
          <w:b/>
        </w:rPr>
      </w:pPr>
    </w:p>
    <w:p w14:paraId="49100534" w14:textId="77777777" w:rsidR="006A3D86" w:rsidRDefault="006A3D86" w:rsidP="00452E01">
      <w:pPr>
        <w:ind w:left="360"/>
        <w:jc w:val="both"/>
        <w:rPr>
          <w:rFonts w:asciiTheme="minorHAnsi" w:hAnsiTheme="minorHAnsi" w:cstheme="minorHAnsi"/>
          <w:b/>
        </w:rPr>
      </w:pPr>
    </w:p>
    <w:p w14:paraId="6C2BD0C9" w14:textId="77777777" w:rsidR="006A3D86" w:rsidRDefault="006A3D86" w:rsidP="00452E01">
      <w:pPr>
        <w:ind w:left="360"/>
        <w:jc w:val="both"/>
        <w:rPr>
          <w:rFonts w:asciiTheme="minorHAnsi" w:hAnsiTheme="minorHAnsi" w:cstheme="minorHAnsi"/>
          <w:b/>
        </w:rPr>
      </w:pPr>
    </w:p>
    <w:p w14:paraId="57C00A7C" w14:textId="77777777" w:rsidR="006A3D86" w:rsidRDefault="006A3D86" w:rsidP="00452E01">
      <w:pPr>
        <w:ind w:left="360"/>
        <w:jc w:val="both"/>
        <w:rPr>
          <w:rFonts w:asciiTheme="minorHAnsi" w:hAnsiTheme="minorHAnsi" w:cstheme="minorHAnsi"/>
          <w:b/>
        </w:rPr>
      </w:pPr>
    </w:p>
    <w:p w14:paraId="44063B67" w14:textId="77777777" w:rsidR="006A3D86" w:rsidRDefault="006A3D86" w:rsidP="00452E01">
      <w:pPr>
        <w:ind w:left="360"/>
        <w:jc w:val="both"/>
        <w:rPr>
          <w:rFonts w:asciiTheme="minorHAnsi" w:hAnsiTheme="minorHAnsi" w:cstheme="minorHAnsi"/>
          <w:b/>
        </w:rPr>
      </w:pPr>
    </w:p>
    <w:p w14:paraId="71B74439" w14:textId="77777777" w:rsidR="00FE39A7" w:rsidRDefault="00FE39A7" w:rsidP="0069050A">
      <w:pPr>
        <w:rPr>
          <w:rFonts w:asciiTheme="minorHAnsi" w:hAnsiTheme="minorHAnsi" w:cstheme="minorHAnsi"/>
          <w:b/>
        </w:rPr>
      </w:pPr>
    </w:p>
    <w:sectPr w:rsidR="00FE39A7" w:rsidSect="004212AD">
      <w:headerReference w:type="default" r:id="rId8"/>
      <w:footerReference w:type="even" r:id="rId9"/>
      <w:footerReference w:type="default" r:id="rId10"/>
      <w:type w:val="continuous"/>
      <w:pgSz w:w="16834" w:h="11909" w:orient="landscape"/>
      <w:pgMar w:top="426" w:right="851" w:bottom="567" w:left="567" w:header="708" w:footer="708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A9EC8" w14:textId="77777777" w:rsidR="00D83CDE" w:rsidRDefault="00D83CDE">
      <w:r>
        <w:separator/>
      </w:r>
    </w:p>
  </w:endnote>
  <w:endnote w:type="continuationSeparator" w:id="0">
    <w:p w14:paraId="24B0C731" w14:textId="77777777" w:rsidR="00D83CDE" w:rsidRDefault="00D83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 Normalny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Sans Light">
    <w:altName w:val="Arial"/>
    <w:charset w:val="EE"/>
    <w:family w:val="swiss"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DD1A8" w14:textId="77777777" w:rsidR="000E61EE" w:rsidRDefault="000E61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811165" w14:textId="77777777" w:rsidR="000E61EE" w:rsidRDefault="000E61E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FA2E2" w14:textId="77777777" w:rsidR="000E61EE" w:rsidRPr="000761BC" w:rsidRDefault="000E61EE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18"/>
        <w:szCs w:val="18"/>
      </w:rPr>
    </w:pPr>
    <w:r w:rsidRPr="000761BC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Pr="000761BC">
      <w:rPr>
        <w:rStyle w:val="Numerstrony"/>
        <w:rFonts w:asciiTheme="minorHAnsi" w:hAnsiTheme="minorHAnsi" w:cstheme="minorHAnsi"/>
        <w:sz w:val="18"/>
        <w:szCs w:val="18"/>
      </w:rPr>
      <w:instrText xml:space="preserve">PAGE  </w:instrText>
    </w:r>
    <w:r w:rsidRPr="000761BC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Pr="000761BC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Pr="000761BC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  <w:p w14:paraId="0878A6D9" w14:textId="77777777" w:rsidR="000E61EE" w:rsidRDefault="000E61EE" w:rsidP="008E331D">
    <w:pPr>
      <w:pStyle w:val="Stopka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CE8DA" w14:textId="77777777" w:rsidR="00D83CDE" w:rsidRDefault="00D83CDE">
      <w:r>
        <w:separator/>
      </w:r>
    </w:p>
  </w:footnote>
  <w:footnote w:type="continuationSeparator" w:id="0">
    <w:p w14:paraId="2CA8D4BD" w14:textId="77777777" w:rsidR="00D83CDE" w:rsidRDefault="00D83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84117" w14:textId="1EE596B8" w:rsidR="000E61EE" w:rsidRDefault="00EA015E" w:rsidP="00EA015E">
    <w:pPr>
      <w:pStyle w:val="Nagwek"/>
    </w:pPr>
    <w:r w:rsidRPr="00EA015E">
      <w:t xml:space="preserve"> </w:t>
    </w:r>
    <w:r>
      <w:tab/>
    </w:r>
    <w:r w:rsidR="00A045C8">
      <w:rPr>
        <w:noProof/>
      </w:rPr>
      <w:drawing>
        <wp:inline distT="0" distB="0" distL="0" distR="0" wp14:anchorId="4E495C2D" wp14:editId="2DB58740">
          <wp:extent cx="8203200" cy="76200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5931" cy="7678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AB5ACE">
      <w:t xml:space="preserve">                                                          </w:t>
    </w:r>
    <w:r w:rsidRPr="00EA015E">
      <w:rPr>
        <w:rFonts w:asciiTheme="minorHAnsi" w:hAnsiTheme="minorHAnsi" w:cstheme="minorHAnsi"/>
        <w:i/>
        <w:iCs/>
        <w:sz w:val="18"/>
        <w:szCs w:val="18"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9E36A2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53056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A32C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27864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114FD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2439E"/>
    <w:multiLevelType w:val="hybridMultilevel"/>
    <w:tmpl w:val="5DAE4C16"/>
    <w:styleLink w:val="List0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222AAF"/>
    <w:multiLevelType w:val="hybridMultilevel"/>
    <w:tmpl w:val="AADE77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F4C04"/>
    <w:multiLevelType w:val="hybridMultilevel"/>
    <w:tmpl w:val="AADE77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733D9"/>
    <w:multiLevelType w:val="hybridMultilevel"/>
    <w:tmpl w:val="3E82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540470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288035">
    <w:abstractNumId w:val="6"/>
  </w:num>
  <w:num w:numId="2" w16cid:durableId="595410235">
    <w:abstractNumId w:val="9"/>
  </w:num>
  <w:num w:numId="3" w16cid:durableId="1933707475">
    <w:abstractNumId w:val="10"/>
  </w:num>
  <w:num w:numId="4" w16cid:durableId="430394254">
    <w:abstractNumId w:val="1"/>
  </w:num>
  <w:num w:numId="5" w16cid:durableId="2136213324">
    <w:abstractNumId w:val="3"/>
  </w:num>
  <w:num w:numId="6" w16cid:durableId="360056274">
    <w:abstractNumId w:val="2"/>
  </w:num>
  <w:num w:numId="7" w16cid:durableId="209345940">
    <w:abstractNumId w:val="8"/>
  </w:num>
  <w:num w:numId="8" w16cid:durableId="1435713757">
    <w:abstractNumId w:val="4"/>
  </w:num>
  <w:num w:numId="9" w16cid:durableId="696465400">
    <w:abstractNumId w:val="7"/>
  </w:num>
  <w:num w:numId="10" w16cid:durableId="178861713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60C"/>
    <w:rsid w:val="0000542D"/>
    <w:rsid w:val="00007B31"/>
    <w:rsid w:val="00011795"/>
    <w:rsid w:val="00013CED"/>
    <w:rsid w:val="00015C76"/>
    <w:rsid w:val="000211F5"/>
    <w:rsid w:val="00021368"/>
    <w:rsid w:val="0002190B"/>
    <w:rsid w:val="00022ABD"/>
    <w:rsid w:val="00022BAB"/>
    <w:rsid w:val="00023DE2"/>
    <w:rsid w:val="00026340"/>
    <w:rsid w:val="00026CAE"/>
    <w:rsid w:val="000270DB"/>
    <w:rsid w:val="00032D1E"/>
    <w:rsid w:val="0003382A"/>
    <w:rsid w:val="00034CC2"/>
    <w:rsid w:val="000358A9"/>
    <w:rsid w:val="00036959"/>
    <w:rsid w:val="00041A05"/>
    <w:rsid w:val="00041B9E"/>
    <w:rsid w:val="00042AE6"/>
    <w:rsid w:val="000430DA"/>
    <w:rsid w:val="0004499F"/>
    <w:rsid w:val="00045EA7"/>
    <w:rsid w:val="000470A0"/>
    <w:rsid w:val="00047D92"/>
    <w:rsid w:val="0005514E"/>
    <w:rsid w:val="00060971"/>
    <w:rsid w:val="00063A81"/>
    <w:rsid w:val="00074915"/>
    <w:rsid w:val="000761BC"/>
    <w:rsid w:val="0007694C"/>
    <w:rsid w:val="00091533"/>
    <w:rsid w:val="00091CD1"/>
    <w:rsid w:val="0009398D"/>
    <w:rsid w:val="00094644"/>
    <w:rsid w:val="00095662"/>
    <w:rsid w:val="000A1FB2"/>
    <w:rsid w:val="000A27A6"/>
    <w:rsid w:val="000A2E9C"/>
    <w:rsid w:val="000A4060"/>
    <w:rsid w:val="000A5DF1"/>
    <w:rsid w:val="000A5F90"/>
    <w:rsid w:val="000B5F15"/>
    <w:rsid w:val="000C3A43"/>
    <w:rsid w:val="000C4B15"/>
    <w:rsid w:val="000C6DF7"/>
    <w:rsid w:val="000C7911"/>
    <w:rsid w:val="000D18BF"/>
    <w:rsid w:val="000E1063"/>
    <w:rsid w:val="000E5C7B"/>
    <w:rsid w:val="000E5FFD"/>
    <w:rsid w:val="000E61EE"/>
    <w:rsid w:val="000E64F6"/>
    <w:rsid w:val="000F0318"/>
    <w:rsid w:val="000F0FF6"/>
    <w:rsid w:val="000F4EE2"/>
    <w:rsid w:val="000F5F74"/>
    <w:rsid w:val="00102D10"/>
    <w:rsid w:val="00103497"/>
    <w:rsid w:val="00104A41"/>
    <w:rsid w:val="00105372"/>
    <w:rsid w:val="00110819"/>
    <w:rsid w:val="00114576"/>
    <w:rsid w:val="001162EA"/>
    <w:rsid w:val="0011772C"/>
    <w:rsid w:val="0012080D"/>
    <w:rsid w:val="00122180"/>
    <w:rsid w:val="00125427"/>
    <w:rsid w:val="001353FA"/>
    <w:rsid w:val="00135D6F"/>
    <w:rsid w:val="00135F98"/>
    <w:rsid w:val="0014019B"/>
    <w:rsid w:val="001434FC"/>
    <w:rsid w:val="00143811"/>
    <w:rsid w:val="00143AFE"/>
    <w:rsid w:val="00151CC3"/>
    <w:rsid w:val="00153C83"/>
    <w:rsid w:val="00155348"/>
    <w:rsid w:val="001576AF"/>
    <w:rsid w:val="00162958"/>
    <w:rsid w:val="00164A71"/>
    <w:rsid w:val="00165B55"/>
    <w:rsid w:val="00165D8C"/>
    <w:rsid w:val="00173251"/>
    <w:rsid w:val="00175386"/>
    <w:rsid w:val="00180A37"/>
    <w:rsid w:val="00182625"/>
    <w:rsid w:val="00184D0D"/>
    <w:rsid w:val="001875EF"/>
    <w:rsid w:val="00190B78"/>
    <w:rsid w:val="001962C3"/>
    <w:rsid w:val="001A117E"/>
    <w:rsid w:val="001A2246"/>
    <w:rsid w:val="001A3A37"/>
    <w:rsid w:val="001A4656"/>
    <w:rsid w:val="001A51A9"/>
    <w:rsid w:val="001A5B7E"/>
    <w:rsid w:val="001A5C26"/>
    <w:rsid w:val="001A661F"/>
    <w:rsid w:val="001B139D"/>
    <w:rsid w:val="001B19C4"/>
    <w:rsid w:val="001B2F2C"/>
    <w:rsid w:val="001B3916"/>
    <w:rsid w:val="001B7398"/>
    <w:rsid w:val="001B798E"/>
    <w:rsid w:val="001B7B7D"/>
    <w:rsid w:val="001C00F2"/>
    <w:rsid w:val="001C088B"/>
    <w:rsid w:val="001C4E5F"/>
    <w:rsid w:val="001C59D8"/>
    <w:rsid w:val="001D1284"/>
    <w:rsid w:val="001D212F"/>
    <w:rsid w:val="001D29C1"/>
    <w:rsid w:val="001D7CAE"/>
    <w:rsid w:val="001E1084"/>
    <w:rsid w:val="001E4103"/>
    <w:rsid w:val="001F033F"/>
    <w:rsid w:val="001F6E61"/>
    <w:rsid w:val="00200231"/>
    <w:rsid w:val="002019C8"/>
    <w:rsid w:val="002030D2"/>
    <w:rsid w:val="00205655"/>
    <w:rsid w:val="00210B17"/>
    <w:rsid w:val="0021248C"/>
    <w:rsid w:val="00213DEC"/>
    <w:rsid w:val="00214F3C"/>
    <w:rsid w:val="00216E29"/>
    <w:rsid w:val="00222B28"/>
    <w:rsid w:val="00223AEE"/>
    <w:rsid w:val="00227E4A"/>
    <w:rsid w:val="00230076"/>
    <w:rsid w:val="00235A01"/>
    <w:rsid w:val="00246744"/>
    <w:rsid w:val="00247590"/>
    <w:rsid w:val="00247FC4"/>
    <w:rsid w:val="002517F5"/>
    <w:rsid w:val="00256E6A"/>
    <w:rsid w:val="002623C6"/>
    <w:rsid w:val="002639A4"/>
    <w:rsid w:val="002658FD"/>
    <w:rsid w:val="00271B8D"/>
    <w:rsid w:val="00271BE5"/>
    <w:rsid w:val="00272FA9"/>
    <w:rsid w:val="00277DAE"/>
    <w:rsid w:val="002856EE"/>
    <w:rsid w:val="00285BB4"/>
    <w:rsid w:val="00290DA6"/>
    <w:rsid w:val="00294433"/>
    <w:rsid w:val="0029792A"/>
    <w:rsid w:val="00297931"/>
    <w:rsid w:val="002A33DC"/>
    <w:rsid w:val="002B0E42"/>
    <w:rsid w:val="002B0EAA"/>
    <w:rsid w:val="002B1138"/>
    <w:rsid w:val="002B36BC"/>
    <w:rsid w:val="002B4B43"/>
    <w:rsid w:val="002B4F94"/>
    <w:rsid w:val="002B659E"/>
    <w:rsid w:val="002B6F7F"/>
    <w:rsid w:val="002C1C16"/>
    <w:rsid w:val="002C1FAD"/>
    <w:rsid w:val="002C25C0"/>
    <w:rsid w:val="002C3320"/>
    <w:rsid w:val="002C5599"/>
    <w:rsid w:val="002D7315"/>
    <w:rsid w:val="002E2E61"/>
    <w:rsid w:val="002E489F"/>
    <w:rsid w:val="002E4A41"/>
    <w:rsid w:val="002E7081"/>
    <w:rsid w:val="002E7F72"/>
    <w:rsid w:val="002F14D6"/>
    <w:rsid w:val="002F1D1D"/>
    <w:rsid w:val="002F23B3"/>
    <w:rsid w:val="002F2434"/>
    <w:rsid w:val="002F2680"/>
    <w:rsid w:val="002F448C"/>
    <w:rsid w:val="002F4EA4"/>
    <w:rsid w:val="002F7CC4"/>
    <w:rsid w:val="00301D9D"/>
    <w:rsid w:val="00306BBA"/>
    <w:rsid w:val="0030719C"/>
    <w:rsid w:val="0030730B"/>
    <w:rsid w:val="00311DF3"/>
    <w:rsid w:val="003128AF"/>
    <w:rsid w:val="00312F0E"/>
    <w:rsid w:val="0031451D"/>
    <w:rsid w:val="00317AAA"/>
    <w:rsid w:val="00322B0A"/>
    <w:rsid w:val="00325318"/>
    <w:rsid w:val="0032631F"/>
    <w:rsid w:val="00326961"/>
    <w:rsid w:val="00335D68"/>
    <w:rsid w:val="00340303"/>
    <w:rsid w:val="00344112"/>
    <w:rsid w:val="00344193"/>
    <w:rsid w:val="003441CB"/>
    <w:rsid w:val="00344E1D"/>
    <w:rsid w:val="003522DC"/>
    <w:rsid w:val="00355107"/>
    <w:rsid w:val="0035520A"/>
    <w:rsid w:val="00360309"/>
    <w:rsid w:val="00362607"/>
    <w:rsid w:val="00364C7F"/>
    <w:rsid w:val="00366032"/>
    <w:rsid w:val="0037330F"/>
    <w:rsid w:val="0037444E"/>
    <w:rsid w:val="003762C6"/>
    <w:rsid w:val="00382348"/>
    <w:rsid w:val="00382470"/>
    <w:rsid w:val="003828C3"/>
    <w:rsid w:val="00383937"/>
    <w:rsid w:val="00387C57"/>
    <w:rsid w:val="00391B77"/>
    <w:rsid w:val="0039480F"/>
    <w:rsid w:val="003971A2"/>
    <w:rsid w:val="00397FB3"/>
    <w:rsid w:val="003A0435"/>
    <w:rsid w:val="003A2266"/>
    <w:rsid w:val="003A4E46"/>
    <w:rsid w:val="003A51CE"/>
    <w:rsid w:val="003B33E4"/>
    <w:rsid w:val="003B3FB1"/>
    <w:rsid w:val="003B3FB5"/>
    <w:rsid w:val="003B6B6E"/>
    <w:rsid w:val="003C03DD"/>
    <w:rsid w:val="003C0CF0"/>
    <w:rsid w:val="003C2B62"/>
    <w:rsid w:val="003C3AC6"/>
    <w:rsid w:val="003C66C8"/>
    <w:rsid w:val="003C6FE3"/>
    <w:rsid w:val="003D0CEC"/>
    <w:rsid w:val="003D47DF"/>
    <w:rsid w:val="003D4823"/>
    <w:rsid w:val="003E114E"/>
    <w:rsid w:val="003E593B"/>
    <w:rsid w:val="003F451B"/>
    <w:rsid w:val="003F4C59"/>
    <w:rsid w:val="003F5AD1"/>
    <w:rsid w:val="003F6C2C"/>
    <w:rsid w:val="00400010"/>
    <w:rsid w:val="00400944"/>
    <w:rsid w:val="004017D0"/>
    <w:rsid w:val="0040610C"/>
    <w:rsid w:val="004107C1"/>
    <w:rsid w:val="00415622"/>
    <w:rsid w:val="00416B61"/>
    <w:rsid w:val="00417C55"/>
    <w:rsid w:val="00417FD1"/>
    <w:rsid w:val="004212AD"/>
    <w:rsid w:val="00421534"/>
    <w:rsid w:val="00422029"/>
    <w:rsid w:val="00423335"/>
    <w:rsid w:val="00424C28"/>
    <w:rsid w:val="0042510A"/>
    <w:rsid w:val="004252F6"/>
    <w:rsid w:val="004255F8"/>
    <w:rsid w:val="00425EBB"/>
    <w:rsid w:val="00425FE5"/>
    <w:rsid w:val="00430651"/>
    <w:rsid w:val="00430D55"/>
    <w:rsid w:val="0043325F"/>
    <w:rsid w:val="00437146"/>
    <w:rsid w:val="004376C8"/>
    <w:rsid w:val="00441127"/>
    <w:rsid w:val="004477FE"/>
    <w:rsid w:val="00452E01"/>
    <w:rsid w:val="00456B3F"/>
    <w:rsid w:val="00456C7E"/>
    <w:rsid w:val="00460C52"/>
    <w:rsid w:val="00461A9E"/>
    <w:rsid w:val="00462FF2"/>
    <w:rsid w:val="00465740"/>
    <w:rsid w:val="00466123"/>
    <w:rsid w:val="00467340"/>
    <w:rsid w:val="00467CCC"/>
    <w:rsid w:val="00470710"/>
    <w:rsid w:val="00476E66"/>
    <w:rsid w:val="00483FBA"/>
    <w:rsid w:val="00485434"/>
    <w:rsid w:val="00490F00"/>
    <w:rsid w:val="00490F54"/>
    <w:rsid w:val="00491FDB"/>
    <w:rsid w:val="004920B3"/>
    <w:rsid w:val="004924EB"/>
    <w:rsid w:val="004939D4"/>
    <w:rsid w:val="00494B21"/>
    <w:rsid w:val="00496D0C"/>
    <w:rsid w:val="004A0C25"/>
    <w:rsid w:val="004A0C7F"/>
    <w:rsid w:val="004A37CB"/>
    <w:rsid w:val="004A3A0D"/>
    <w:rsid w:val="004A73D0"/>
    <w:rsid w:val="004B003D"/>
    <w:rsid w:val="004B04F1"/>
    <w:rsid w:val="004B18D8"/>
    <w:rsid w:val="004B22CD"/>
    <w:rsid w:val="004B4004"/>
    <w:rsid w:val="004B741E"/>
    <w:rsid w:val="004C19E6"/>
    <w:rsid w:val="004C2A9C"/>
    <w:rsid w:val="004C3EAA"/>
    <w:rsid w:val="004C6214"/>
    <w:rsid w:val="004C7057"/>
    <w:rsid w:val="004D0039"/>
    <w:rsid w:val="004D00BC"/>
    <w:rsid w:val="004D17F7"/>
    <w:rsid w:val="004D25ED"/>
    <w:rsid w:val="004D3FDC"/>
    <w:rsid w:val="004D5039"/>
    <w:rsid w:val="004E0881"/>
    <w:rsid w:val="004E1884"/>
    <w:rsid w:val="004E1B9D"/>
    <w:rsid w:val="004E4139"/>
    <w:rsid w:val="004E6107"/>
    <w:rsid w:val="004E677A"/>
    <w:rsid w:val="004F531D"/>
    <w:rsid w:val="0052296C"/>
    <w:rsid w:val="00522C02"/>
    <w:rsid w:val="00524B77"/>
    <w:rsid w:val="005256AE"/>
    <w:rsid w:val="005262B4"/>
    <w:rsid w:val="005303F1"/>
    <w:rsid w:val="00530DD9"/>
    <w:rsid w:val="00535772"/>
    <w:rsid w:val="00536215"/>
    <w:rsid w:val="005373EB"/>
    <w:rsid w:val="00537519"/>
    <w:rsid w:val="00540601"/>
    <w:rsid w:val="00547BF4"/>
    <w:rsid w:val="00547F4E"/>
    <w:rsid w:val="0055073D"/>
    <w:rsid w:val="00557523"/>
    <w:rsid w:val="00564F4A"/>
    <w:rsid w:val="005659C1"/>
    <w:rsid w:val="00566495"/>
    <w:rsid w:val="00567879"/>
    <w:rsid w:val="00567E1E"/>
    <w:rsid w:val="00571357"/>
    <w:rsid w:val="0057708A"/>
    <w:rsid w:val="00580FDA"/>
    <w:rsid w:val="005819AD"/>
    <w:rsid w:val="00584DD0"/>
    <w:rsid w:val="005852C5"/>
    <w:rsid w:val="00596B8C"/>
    <w:rsid w:val="005A2E77"/>
    <w:rsid w:val="005A4A55"/>
    <w:rsid w:val="005A63D2"/>
    <w:rsid w:val="005A6689"/>
    <w:rsid w:val="005B1444"/>
    <w:rsid w:val="005B4F7D"/>
    <w:rsid w:val="005B6E0A"/>
    <w:rsid w:val="005B7746"/>
    <w:rsid w:val="005C15E8"/>
    <w:rsid w:val="005C2E44"/>
    <w:rsid w:val="005C63F2"/>
    <w:rsid w:val="005C670B"/>
    <w:rsid w:val="005C6A1A"/>
    <w:rsid w:val="005C7D70"/>
    <w:rsid w:val="005D3BDE"/>
    <w:rsid w:val="005E23FA"/>
    <w:rsid w:val="005E4299"/>
    <w:rsid w:val="005E6FA5"/>
    <w:rsid w:val="005E707B"/>
    <w:rsid w:val="005F0249"/>
    <w:rsid w:val="005F1331"/>
    <w:rsid w:val="005F5BA1"/>
    <w:rsid w:val="005F648E"/>
    <w:rsid w:val="006068DD"/>
    <w:rsid w:val="006141D7"/>
    <w:rsid w:val="00615149"/>
    <w:rsid w:val="0061571E"/>
    <w:rsid w:val="0061687F"/>
    <w:rsid w:val="00626005"/>
    <w:rsid w:val="00637F33"/>
    <w:rsid w:val="00643523"/>
    <w:rsid w:val="00644F7D"/>
    <w:rsid w:val="0064728B"/>
    <w:rsid w:val="006518C2"/>
    <w:rsid w:val="006523E3"/>
    <w:rsid w:val="0065425E"/>
    <w:rsid w:val="00655B4B"/>
    <w:rsid w:val="006604F4"/>
    <w:rsid w:val="006666B8"/>
    <w:rsid w:val="006714C0"/>
    <w:rsid w:val="0067282A"/>
    <w:rsid w:val="00672E3B"/>
    <w:rsid w:val="00675B5B"/>
    <w:rsid w:val="006804F3"/>
    <w:rsid w:val="00680E85"/>
    <w:rsid w:val="00684BFA"/>
    <w:rsid w:val="006903CF"/>
    <w:rsid w:val="0069050A"/>
    <w:rsid w:val="00691559"/>
    <w:rsid w:val="0069179B"/>
    <w:rsid w:val="006941BA"/>
    <w:rsid w:val="006947C7"/>
    <w:rsid w:val="006970A6"/>
    <w:rsid w:val="006A0CD2"/>
    <w:rsid w:val="006A136E"/>
    <w:rsid w:val="006A3937"/>
    <w:rsid w:val="006A3D86"/>
    <w:rsid w:val="006B0128"/>
    <w:rsid w:val="006B023B"/>
    <w:rsid w:val="006B2FCF"/>
    <w:rsid w:val="006B4D0D"/>
    <w:rsid w:val="006C171A"/>
    <w:rsid w:val="006C1CD0"/>
    <w:rsid w:val="006D4CA9"/>
    <w:rsid w:val="006E1BF2"/>
    <w:rsid w:val="006E4325"/>
    <w:rsid w:val="006F0359"/>
    <w:rsid w:val="006F1A04"/>
    <w:rsid w:val="006F330B"/>
    <w:rsid w:val="006F3DAC"/>
    <w:rsid w:val="006F47FA"/>
    <w:rsid w:val="006F5F49"/>
    <w:rsid w:val="006F7A73"/>
    <w:rsid w:val="00700EB4"/>
    <w:rsid w:val="00701080"/>
    <w:rsid w:val="00705A87"/>
    <w:rsid w:val="007062A4"/>
    <w:rsid w:val="00710A56"/>
    <w:rsid w:val="007169FD"/>
    <w:rsid w:val="007173E1"/>
    <w:rsid w:val="00722AB4"/>
    <w:rsid w:val="007241A1"/>
    <w:rsid w:val="00725395"/>
    <w:rsid w:val="007253D7"/>
    <w:rsid w:val="00726FB0"/>
    <w:rsid w:val="00727FBF"/>
    <w:rsid w:val="00730FA2"/>
    <w:rsid w:val="0073147E"/>
    <w:rsid w:val="007373BB"/>
    <w:rsid w:val="0074198C"/>
    <w:rsid w:val="0075045B"/>
    <w:rsid w:val="00751597"/>
    <w:rsid w:val="00753A86"/>
    <w:rsid w:val="00760FE3"/>
    <w:rsid w:val="00762386"/>
    <w:rsid w:val="007623D9"/>
    <w:rsid w:val="00774082"/>
    <w:rsid w:val="007743D0"/>
    <w:rsid w:val="007769A2"/>
    <w:rsid w:val="00784EBC"/>
    <w:rsid w:val="00785CF9"/>
    <w:rsid w:val="0078697B"/>
    <w:rsid w:val="00790A06"/>
    <w:rsid w:val="00790A28"/>
    <w:rsid w:val="007918C9"/>
    <w:rsid w:val="0079318B"/>
    <w:rsid w:val="007A3258"/>
    <w:rsid w:val="007A5E9E"/>
    <w:rsid w:val="007B228F"/>
    <w:rsid w:val="007B574C"/>
    <w:rsid w:val="007D15AB"/>
    <w:rsid w:val="007D15FD"/>
    <w:rsid w:val="007D1B66"/>
    <w:rsid w:val="007D5626"/>
    <w:rsid w:val="007D655C"/>
    <w:rsid w:val="007D6B6E"/>
    <w:rsid w:val="007D6BAE"/>
    <w:rsid w:val="007D6F80"/>
    <w:rsid w:val="007E1455"/>
    <w:rsid w:val="007E20DC"/>
    <w:rsid w:val="007E2488"/>
    <w:rsid w:val="007E31BF"/>
    <w:rsid w:val="007E33F5"/>
    <w:rsid w:val="007F551C"/>
    <w:rsid w:val="00803ADE"/>
    <w:rsid w:val="00804927"/>
    <w:rsid w:val="00810CA5"/>
    <w:rsid w:val="008256D9"/>
    <w:rsid w:val="00825D2C"/>
    <w:rsid w:val="00837839"/>
    <w:rsid w:val="00840837"/>
    <w:rsid w:val="008423CD"/>
    <w:rsid w:val="00843386"/>
    <w:rsid w:val="0084397F"/>
    <w:rsid w:val="008454AE"/>
    <w:rsid w:val="00846B9E"/>
    <w:rsid w:val="008611DA"/>
    <w:rsid w:val="00863FC3"/>
    <w:rsid w:val="00866841"/>
    <w:rsid w:val="00866DB6"/>
    <w:rsid w:val="0087214F"/>
    <w:rsid w:val="0087397A"/>
    <w:rsid w:val="008802BD"/>
    <w:rsid w:val="00882101"/>
    <w:rsid w:val="0088406D"/>
    <w:rsid w:val="008849D1"/>
    <w:rsid w:val="00886847"/>
    <w:rsid w:val="00886979"/>
    <w:rsid w:val="00886EE2"/>
    <w:rsid w:val="00886F21"/>
    <w:rsid w:val="00895E03"/>
    <w:rsid w:val="00895EFE"/>
    <w:rsid w:val="008A2175"/>
    <w:rsid w:val="008A7783"/>
    <w:rsid w:val="008B074C"/>
    <w:rsid w:val="008B4713"/>
    <w:rsid w:val="008B6603"/>
    <w:rsid w:val="008C065E"/>
    <w:rsid w:val="008C0B96"/>
    <w:rsid w:val="008C0F8A"/>
    <w:rsid w:val="008C3152"/>
    <w:rsid w:val="008C66C6"/>
    <w:rsid w:val="008D0628"/>
    <w:rsid w:val="008D1CFB"/>
    <w:rsid w:val="008D1E7A"/>
    <w:rsid w:val="008D23FD"/>
    <w:rsid w:val="008E151E"/>
    <w:rsid w:val="008E2FCC"/>
    <w:rsid w:val="008E331D"/>
    <w:rsid w:val="008E52D9"/>
    <w:rsid w:val="008F16DC"/>
    <w:rsid w:val="008F247F"/>
    <w:rsid w:val="008F4245"/>
    <w:rsid w:val="008F4596"/>
    <w:rsid w:val="008F7D3C"/>
    <w:rsid w:val="009013A6"/>
    <w:rsid w:val="00901E2E"/>
    <w:rsid w:val="0090260D"/>
    <w:rsid w:val="009032DA"/>
    <w:rsid w:val="009163EE"/>
    <w:rsid w:val="0092348F"/>
    <w:rsid w:val="00925876"/>
    <w:rsid w:val="00925B0E"/>
    <w:rsid w:val="009260E1"/>
    <w:rsid w:val="00926635"/>
    <w:rsid w:val="00927CF3"/>
    <w:rsid w:val="0093102C"/>
    <w:rsid w:val="0093254D"/>
    <w:rsid w:val="009415EC"/>
    <w:rsid w:val="00944CD2"/>
    <w:rsid w:val="00945B1F"/>
    <w:rsid w:val="009467E9"/>
    <w:rsid w:val="009478D8"/>
    <w:rsid w:val="00950853"/>
    <w:rsid w:val="009562E4"/>
    <w:rsid w:val="009607F8"/>
    <w:rsid w:val="009647AA"/>
    <w:rsid w:val="00965C87"/>
    <w:rsid w:val="0097227C"/>
    <w:rsid w:val="00972D6C"/>
    <w:rsid w:val="00972F29"/>
    <w:rsid w:val="00977664"/>
    <w:rsid w:val="00980D86"/>
    <w:rsid w:val="0098181C"/>
    <w:rsid w:val="00982ABE"/>
    <w:rsid w:val="00982E86"/>
    <w:rsid w:val="00986AE8"/>
    <w:rsid w:val="0099084C"/>
    <w:rsid w:val="0099691B"/>
    <w:rsid w:val="009971E0"/>
    <w:rsid w:val="009A350D"/>
    <w:rsid w:val="009A37E4"/>
    <w:rsid w:val="009A7A70"/>
    <w:rsid w:val="009A7CBF"/>
    <w:rsid w:val="009B3615"/>
    <w:rsid w:val="009C1EB3"/>
    <w:rsid w:val="009C37D1"/>
    <w:rsid w:val="009C4667"/>
    <w:rsid w:val="009C7261"/>
    <w:rsid w:val="009D529E"/>
    <w:rsid w:val="009D704D"/>
    <w:rsid w:val="009E3928"/>
    <w:rsid w:val="009E59EB"/>
    <w:rsid w:val="009F3B16"/>
    <w:rsid w:val="009F4517"/>
    <w:rsid w:val="009F614B"/>
    <w:rsid w:val="009F6732"/>
    <w:rsid w:val="009F7505"/>
    <w:rsid w:val="00A015B1"/>
    <w:rsid w:val="00A045A1"/>
    <w:rsid w:val="00A045C8"/>
    <w:rsid w:val="00A04C73"/>
    <w:rsid w:val="00A07F4A"/>
    <w:rsid w:val="00A10211"/>
    <w:rsid w:val="00A1078C"/>
    <w:rsid w:val="00A11BC8"/>
    <w:rsid w:val="00A1363D"/>
    <w:rsid w:val="00A1513E"/>
    <w:rsid w:val="00A15480"/>
    <w:rsid w:val="00A169E4"/>
    <w:rsid w:val="00A170F7"/>
    <w:rsid w:val="00A1780C"/>
    <w:rsid w:val="00A20059"/>
    <w:rsid w:val="00A2080A"/>
    <w:rsid w:val="00A20D65"/>
    <w:rsid w:val="00A22822"/>
    <w:rsid w:val="00A2456F"/>
    <w:rsid w:val="00A24D09"/>
    <w:rsid w:val="00A26430"/>
    <w:rsid w:val="00A27365"/>
    <w:rsid w:val="00A2737E"/>
    <w:rsid w:val="00A32566"/>
    <w:rsid w:val="00A3342A"/>
    <w:rsid w:val="00A34ED4"/>
    <w:rsid w:val="00A41C8E"/>
    <w:rsid w:val="00A421D8"/>
    <w:rsid w:val="00A42F0A"/>
    <w:rsid w:val="00A43D31"/>
    <w:rsid w:val="00A4443D"/>
    <w:rsid w:val="00A44726"/>
    <w:rsid w:val="00A44D96"/>
    <w:rsid w:val="00A45CD8"/>
    <w:rsid w:val="00A50C22"/>
    <w:rsid w:val="00A50FEE"/>
    <w:rsid w:val="00A55F9E"/>
    <w:rsid w:val="00A5756D"/>
    <w:rsid w:val="00A66520"/>
    <w:rsid w:val="00A66DBC"/>
    <w:rsid w:val="00A673A5"/>
    <w:rsid w:val="00A71A86"/>
    <w:rsid w:val="00A74B34"/>
    <w:rsid w:val="00A80E73"/>
    <w:rsid w:val="00A814E5"/>
    <w:rsid w:val="00A873B9"/>
    <w:rsid w:val="00A92B1B"/>
    <w:rsid w:val="00A92DD2"/>
    <w:rsid w:val="00A96C54"/>
    <w:rsid w:val="00A9731E"/>
    <w:rsid w:val="00A973BC"/>
    <w:rsid w:val="00AA005C"/>
    <w:rsid w:val="00AA16A0"/>
    <w:rsid w:val="00AA1827"/>
    <w:rsid w:val="00AA40E1"/>
    <w:rsid w:val="00AA56FC"/>
    <w:rsid w:val="00AA773A"/>
    <w:rsid w:val="00AB0F48"/>
    <w:rsid w:val="00AB2681"/>
    <w:rsid w:val="00AB30AA"/>
    <w:rsid w:val="00AB39F4"/>
    <w:rsid w:val="00AB5ACE"/>
    <w:rsid w:val="00AB73EC"/>
    <w:rsid w:val="00AC23B3"/>
    <w:rsid w:val="00AC7AFC"/>
    <w:rsid w:val="00AD0559"/>
    <w:rsid w:val="00AD1718"/>
    <w:rsid w:val="00AD540C"/>
    <w:rsid w:val="00AD5469"/>
    <w:rsid w:val="00AD766F"/>
    <w:rsid w:val="00AE0896"/>
    <w:rsid w:val="00AE0C68"/>
    <w:rsid w:val="00AE34D2"/>
    <w:rsid w:val="00AE48E0"/>
    <w:rsid w:val="00AE4DC9"/>
    <w:rsid w:val="00AE5F63"/>
    <w:rsid w:val="00AF0ABC"/>
    <w:rsid w:val="00AF1E13"/>
    <w:rsid w:val="00AF2040"/>
    <w:rsid w:val="00AF71E1"/>
    <w:rsid w:val="00AF7259"/>
    <w:rsid w:val="00AF7591"/>
    <w:rsid w:val="00AF7DFA"/>
    <w:rsid w:val="00B02B7F"/>
    <w:rsid w:val="00B03EA5"/>
    <w:rsid w:val="00B07E9C"/>
    <w:rsid w:val="00B10B59"/>
    <w:rsid w:val="00B14D9B"/>
    <w:rsid w:val="00B16C67"/>
    <w:rsid w:val="00B1783D"/>
    <w:rsid w:val="00B20FCF"/>
    <w:rsid w:val="00B213C1"/>
    <w:rsid w:val="00B21E26"/>
    <w:rsid w:val="00B225D9"/>
    <w:rsid w:val="00B23118"/>
    <w:rsid w:val="00B26ADD"/>
    <w:rsid w:val="00B31977"/>
    <w:rsid w:val="00B31FDE"/>
    <w:rsid w:val="00B3343C"/>
    <w:rsid w:val="00B34BF7"/>
    <w:rsid w:val="00B4007F"/>
    <w:rsid w:val="00B47428"/>
    <w:rsid w:val="00B52AE2"/>
    <w:rsid w:val="00B617D0"/>
    <w:rsid w:val="00B64AF1"/>
    <w:rsid w:val="00B65346"/>
    <w:rsid w:val="00B65D4E"/>
    <w:rsid w:val="00B65D64"/>
    <w:rsid w:val="00B6646D"/>
    <w:rsid w:val="00B679AE"/>
    <w:rsid w:val="00B70912"/>
    <w:rsid w:val="00B70DCD"/>
    <w:rsid w:val="00B74A9F"/>
    <w:rsid w:val="00B761E1"/>
    <w:rsid w:val="00B80F0E"/>
    <w:rsid w:val="00B820BA"/>
    <w:rsid w:val="00B83364"/>
    <w:rsid w:val="00B85538"/>
    <w:rsid w:val="00B87091"/>
    <w:rsid w:val="00B87F0C"/>
    <w:rsid w:val="00B902E4"/>
    <w:rsid w:val="00B9119A"/>
    <w:rsid w:val="00B912B0"/>
    <w:rsid w:val="00B9623A"/>
    <w:rsid w:val="00B968CF"/>
    <w:rsid w:val="00B96C34"/>
    <w:rsid w:val="00B9733C"/>
    <w:rsid w:val="00BA1B85"/>
    <w:rsid w:val="00BA62DF"/>
    <w:rsid w:val="00BB1279"/>
    <w:rsid w:val="00BB4521"/>
    <w:rsid w:val="00BB51C2"/>
    <w:rsid w:val="00BC265C"/>
    <w:rsid w:val="00BC4302"/>
    <w:rsid w:val="00BC5893"/>
    <w:rsid w:val="00BD12E0"/>
    <w:rsid w:val="00BE1263"/>
    <w:rsid w:val="00BE1859"/>
    <w:rsid w:val="00BE24D7"/>
    <w:rsid w:val="00BE4600"/>
    <w:rsid w:val="00BE6C33"/>
    <w:rsid w:val="00BE6CF7"/>
    <w:rsid w:val="00BE72A5"/>
    <w:rsid w:val="00BE7463"/>
    <w:rsid w:val="00BE7DF5"/>
    <w:rsid w:val="00BF62EB"/>
    <w:rsid w:val="00BF72A4"/>
    <w:rsid w:val="00BF78B3"/>
    <w:rsid w:val="00C02CF3"/>
    <w:rsid w:val="00C0651B"/>
    <w:rsid w:val="00C15F2B"/>
    <w:rsid w:val="00C2520E"/>
    <w:rsid w:val="00C27B97"/>
    <w:rsid w:val="00C33AEE"/>
    <w:rsid w:val="00C342A9"/>
    <w:rsid w:val="00C367D1"/>
    <w:rsid w:val="00C372BF"/>
    <w:rsid w:val="00C40442"/>
    <w:rsid w:val="00C42811"/>
    <w:rsid w:val="00C429EE"/>
    <w:rsid w:val="00C43EAA"/>
    <w:rsid w:val="00C45A46"/>
    <w:rsid w:val="00C45B6D"/>
    <w:rsid w:val="00C45EB8"/>
    <w:rsid w:val="00C506FC"/>
    <w:rsid w:val="00C517DA"/>
    <w:rsid w:val="00C521BE"/>
    <w:rsid w:val="00C54A31"/>
    <w:rsid w:val="00C54B14"/>
    <w:rsid w:val="00C561B5"/>
    <w:rsid w:val="00C56F8F"/>
    <w:rsid w:val="00C62CEA"/>
    <w:rsid w:val="00C6764E"/>
    <w:rsid w:val="00C7079B"/>
    <w:rsid w:val="00C714FC"/>
    <w:rsid w:val="00C71E5A"/>
    <w:rsid w:val="00C72C6E"/>
    <w:rsid w:val="00C745FA"/>
    <w:rsid w:val="00C74C4C"/>
    <w:rsid w:val="00C81F24"/>
    <w:rsid w:val="00C82A70"/>
    <w:rsid w:val="00C83356"/>
    <w:rsid w:val="00C833DC"/>
    <w:rsid w:val="00C83AD6"/>
    <w:rsid w:val="00C85FFE"/>
    <w:rsid w:val="00C87023"/>
    <w:rsid w:val="00C967C1"/>
    <w:rsid w:val="00CA36B9"/>
    <w:rsid w:val="00CA560C"/>
    <w:rsid w:val="00CA6460"/>
    <w:rsid w:val="00CA7325"/>
    <w:rsid w:val="00CA7601"/>
    <w:rsid w:val="00CB036A"/>
    <w:rsid w:val="00CC15ED"/>
    <w:rsid w:val="00CC1C16"/>
    <w:rsid w:val="00CC517E"/>
    <w:rsid w:val="00CD0716"/>
    <w:rsid w:val="00CD08E2"/>
    <w:rsid w:val="00CD3BE7"/>
    <w:rsid w:val="00CD3F36"/>
    <w:rsid w:val="00CD3F75"/>
    <w:rsid w:val="00CD4D7E"/>
    <w:rsid w:val="00CD5C12"/>
    <w:rsid w:val="00CD66FF"/>
    <w:rsid w:val="00CE097A"/>
    <w:rsid w:val="00CE1C19"/>
    <w:rsid w:val="00CE2E66"/>
    <w:rsid w:val="00CE3E09"/>
    <w:rsid w:val="00CE4B28"/>
    <w:rsid w:val="00CE5325"/>
    <w:rsid w:val="00CE6E12"/>
    <w:rsid w:val="00CE7EC7"/>
    <w:rsid w:val="00CF28FC"/>
    <w:rsid w:val="00CF597D"/>
    <w:rsid w:val="00CF5C46"/>
    <w:rsid w:val="00CF6D2F"/>
    <w:rsid w:val="00CF747B"/>
    <w:rsid w:val="00D0014B"/>
    <w:rsid w:val="00D04E7D"/>
    <w:rsid w:val="00D04ECB"/>
    <w:rsid w:val="00D05F5C"/>
    <w:rsid w:val="00D06E70"/>
    <w:rsid w:val="00D116A3"/>
    <w:rsid w:val="00D127D8"/>
    <w:rsid w:val="00D14123"/>
    <w:rsid w:val="00D21519"/>
    <w:rsid w:val="00D218A1"/>
    <w:rsid w:val="00D223DB"/>
    <w:rsid w:val="00D2586C"/>
    <w:rsid w:val="00D25A14"/>
    <w:rsid w:val="00D26EBF"/>
    <w:rsid w:val="00D279B4"/>
    <w:rsid w:val="00D305D8"/>
    <w:rsid w:val="00D4047A"/>
    <w:rsid w:val="00D43A3C"/>
    <w:rsid w:val="00D456CC"/>
    <w:rsid w:val="00D50502"/>
    <w:rsid w:val="00D542ED"/>
    <w:rsid w:val="00D5697F"/>
    <w:rsid w:val="00D63888"/>
    <w:rsid w:val="00D74F38"/>
    <w:rsid w:val="00D754E3"/>
    <w:rsid w:val="00D81D57"/>
    <w:rsid w:val="00D81F33"/>
    <w:rsid w:val="00D82153"/>
    <w:rsid w:val="00D83602"/>
    <w:rsid w:val="00D83CDE"/>
    <w:rsid w:val="00D92F19"/>
    <w:rsid w:val="00D9373D"/>
    <w:rsid w:val="00D93BDF"/>
    <w:rsid w:val="00D95D56"/>
    <w:rsid w:val="00D97B7C"/>
    <w:rsid w:val="00D97F92"/>
    <w:rsid w:val="00DA1B0E"/>
    <w:rsid w:val="00DA1BEE"/>
    <w:rsid w:val="00DA1C5A"/>
    <w:rsid w:val="00DA394B"/>
    <w:rsid w:val="00DA5145"/>
    <w:rsid w:val="00DA62F0"/>
    <w:rsid w:val="00DB0B90"/>
    <w:rsid w:val="00DB0DD2"/>
    <w:rsid w:val="00DB3EBB"/>
    <w:rsid w:val="00DB51B2"/>
    <w:rsid w:val="00DB7C29"/>
    <w:rsid w:val="00DB7EEA"/>
    <w:rsid w:val="00DC01B8"/>
    <w:rsid w:val="00DC12FC"/>
    <w:rsid w:val="00DC1EF2"/>
    <w:rsid w:val="00DC2B80"/>
    <w:rsid w:val="00DC54B9"/>
    <w:rsid w:val="00DD04F4"/>
    <w:rsid w:val="00DD1FB3"/>
    <w:rsid w:val="00DD44C8"/>
    <w:rsid w:val="00DD53D2"/>
    <w:rsid w:val="00DE1935"/>
    <w:rsid w:val="00DE7967"/>
    <w:rsid w:val="00DF4438"/>
    <w:rsid w:val="00DF4C8F"/>
    <w:rsid w:val="00DF5C46"/>
    <w:rsid w:val="00E00C73"/>
    <w:rsid w:val="00E06C22"/>
    <w:rsid w:val="00E07F68"/>
    <w:rsid w:val="00E115D4"/>
    <w:rsid w:val="00E11A42"/>
    <w:rsid w:val="00E136EC"/>
    <w:rsid w:val="00E15BF6"/>
    <w:rsid w:val="00E15E1B"/>
    <w:rsid w:val="00E207A5"/>
    <w:rsid w:val="00E22F7F"/>
    <w:rsid w:val="00E24E97"/>
    <w:rsid w:val="00E303A9"/>
    <w:rsid w:val="00E31700"/>
    <w:rsid w:val="00E33A2B"/>
    <w:rsid w:val="00E33C1C"/>
    <w:rsid w:val="00E342E7"/>
    <w:rsid w:val="00E354DF"/>
    <w:rsid w:val="00E42B85"/>
    <w:rsid w:val="00E44DCD"/>
    <w:rsid w:val="00E506D0"/>
    <w:rsid w:val="00E5304F"/>
    <w:rsid w:val="00E54530"/>
    <w:rsid w:val="00E57385"/>
    <w:rsid w:val="00E63B89"/>
    <w:rsid w:val="00E6405C"/>
    <w:rsid w:val="00E64559"/>
    <w:rsid w:val="00E656C9"/>
    <w:rsid w:val="00E7287B"/>
    <w:rsid w:val="00E72940"/>
    <w:rsid w:val="00E745E5"/>
    <w:rsid w:val="00E7578D"/>
    <w:rsid w:val="00E8315A"/>
    <w:rsid w:val="00E9007B"/>
    <w:rsid w:val="00E91722"/>
    <w:rsid w:val="00E91AB5"/>
    <w:rsid w:val="00E934EA"/>
    <w:rsid w:val="00E96A9B"/>
    <w:rsid w:val="00E976F4"/>
    <w:rsid w:val="00EA015E"/>
    <w:rsid w:val="00EA023A"/>
    <w:rsid w:val="00EA37F5"/>
    <w:rsid w:val="00EA696A"/>
    <w:rsid w:val="00EB0C29"/>
    <w:rsid w:val="00EB254D"/>
    <w:rsid w:val="00EB54D4"/>
    <w:rsid w:val="00EB5755"/>
    <w:rsid w:val="00EC052F"/>
    <w:rsid w:val="00EC1C05"/>
    <w:rsid w:val="00EC4A19"/>
    <w:rsid w:val="00EC5297"/>
    <w:rsid w:val="00EC7A6F"/>
    <w:rsid w:val="00ED0EE1"/>
    <w:rsid w:val="00ED433A"/>
    <w:rsid w:val="00EE0532"/>
    <w:rsid w:val="00EE0678"/>
    <w:rsid w:val="00EE3C52"/>
    <w:rsid w:val="00EE5A1A"/>
    <w:rsid w:val="00EE63B8"/>
    <w:rsid w:val="00EE70A5"/>
    <w:rsid w:val="00EF2C6D"/>
    <w:rsid w:val="00EF38F3"/>
    <w:rsid w:val="00F01503"/>
    <w:rsid w:val="00F04EA4"/>
    <w:rsid w:val="00F05837"/>
    <w:rsid w:val="00F07B71"/>
    <w:rsid w:val="00F11BFF"/>
    <w:rsid w:val="00F139EA"/>
    <w:rsid w:val="00F156BE"/>
    <w:rsid w:val="00F16D54"/>
    <w:rsid w:val="00F206BF"/>
    <w:rsid w:val="00F20B7F"/>
    <w:rsid w:val="00F22A32"/>
    <w:rsid w:val="00F22F85"/>
    <w:rsid w:val="00F266A7"/>
    <w:rsid w:val="00F375C8"/>
    <w:rsid w:val="00F40CB0"/>
    <w:rsid w:val="00F459F1"/>
    <w:rsid w:val="00F469E1"/>
    <w:rsid w:val="00F50D8E"/>
    <w:rsid w:val="00F54AA5"/>
    <w:rsid w:val="00F605AB"/>
    <w:rsid w:val="00F61969"/>
    <w:rsid w:val="00F66395"/>
    <w:rsid w:val="00F676AD"/>
    <w:rsid w:val="00F67E31"/>
    <w:rsid w:val="00F701E8"/>
    <w:rsid w:val="00F721AC"/>
    <w:rsid w:val="00F756F9"/>
    <w:rsid w:val="00F80EA3"/>
    <w:rsid w:val="00F82C3C"/>
    <w:rsid w:val="00F8490D"/>
    <w:rsid w:val="00F94B10"/>
    <w:rsid w:val="00F9698D"/>
    <w:rsid w:val="00FA17E3"/>
    <w:rsid w:val="00FA1AAF"/>
    <w:rsid w:val="00FA2CF0"/>
    <w:rsid w:val="00FA3217"/>
    <w:rsid w:val="00FA7651"/>
    <w:rsid w:val="00FB1B6F"/>
    <w:rsid w:val="00FB44D8"/>
    <w:rsid w:val="00FB46B6"/>
    <w:rsid w:val="00FB4E46"/>
    <w:rsid w:val="00FB6D35"/>
    <w:rsid w:val="00FB738D"/>
    <w:rsid w:val="00FC0F0B"/>
    <w:rsid w:val="00FC1F2A"/>
    <w:rsid w:val="00FC5505"/>
    <w:rsid w:val="00FC58BB"/>
    <w:rsid w:val="00FC5E5E"/>
    <w:rsid w:val="00FC664A"/>
    <w:rsid w:val="00FC6F73"/>
    <w:rsid w:val="00FC7E47"/>
    <w:rsid w:val="00FC7EA4"/>
    <w:rsid w:val="00FD05FC"/>
    <w:rsid w:val="00FD45D2"/>
    <w:rsid w:val="00FE2A91"/>
    <w:rsid w:val="00FE2D63"/>
    <w:rsid w:val="00FE39A7"/>
    <w:rsid w:val="00FE5022"/>
    <w:rsid w:val="00FE5708"/>
    <w:rsid w:val="00FE5E3D"/>
    <w:rsid w:val="00FF250E"/>
    <w:rsid w:val="00FF3114"/>
    <w:rsid w:val="00FF5644"/>
    <w:rsid w:val="00FF6501"/>
    <w:rsid w:val="00FF729E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C09B1"/>
  <w15:docId w15:val="{A1414E90-12FA-4E7E-9183-6C0936F97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39A7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rsid w:val="00246744"/>
    <w:pPr>
      <w:keepNext/>
      <w:shd w:val="clear" w:color="auto" w:fill="FFFFFF"/>
      <w:spacing w:after="274" w:line="422" w:lineRule="exact"/>
      <w:ind w:left="2818" w:right="2765" w:hanging="2818"/>
      <w:outlineLvl w:val="0"/>
    </w:pPr>
    <w:rPr>
      <w:rFonts w:ascii="Arial" w:hAnsi="Arial" w:cs="Arial"/>
      <w:color w:val="000000"/>
      <w:spacing w:val="-7"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246744"/>
    <w:pPr>
      <w:keepNext/>
      <w:widowControl/>
      <w:autoSpaceDE/>
      <w:autoSpaceDN/>
      <w:adjustRightInd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link w:val="Nagwek3Znak"/>
    <w:qFormat/>
    <w:rsid w:val="00246744"/>
    <w:pPr>
      <w:keepNext/>
      <w:jc w:val="center"/>
      <w:outlineLvl w:val="2"/>
    </w:pPr>
    <w:rPr>
      <w:rFonts w:ascii="Arial" w:hAnsi="Arial" w:cs="Arial"/>
      <w:b/>
      <w:i/>
      <w:sz w:val="18"/>
    </w:rPr>
  </w:style>
  <w:style w:type="paragraph" w:styleId="Nagwek4">
    <w:name w:val="heading 4"/>
    <w:basedOn w:val="Normalny"/>
    <w:next w:val="Normalny"/>
    <w:qFormat/>
    <w:rsid w:val="00246744"/>
    <w:pPr>
      <w:keepNext/>
      <w:widowControl/>
      <w:autoSpaceDE/>
      <w:autoSpaceDN/>
      <w:adjustRightInd/>
      <w:jc w:val="center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246744"/>
    <w:pPr>
      <w:keepNext/>
      <w:outlineLvl w:val="4"/>
    </w:pPr>
    <w:rPr>
      <w:rFonts w:ascii="Arial" w:hAnsi="Arial" w:cs="Arial"/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246744"/>
    <w:pPr>
      <w:keepNext/>
      <w:outlineLvl w:val="5"/>
    </w:pPr>
    <w:rPr>
      <w:rFonts w:ascii="Arial" w:hAnsi="Arial" w:cs="Arial"/>
      <w:bCs/>
      <w:i/>
      <w:sz w:val="18"/>
    </w:rPr>
  </w:style>
  <w:style w:type="paragraph" w:styleId="Nagwek7">
    <w:name w:val="heading 7"/>
    <w:basedOn w:val="Normalny"/>
    <w:next w:val="Normalny"/>
    <w:qFormat/>
    <w:rsid w:val="00246744"/>
    <w:pPr>
      <w:keepNext/>
      <w:autoSpaceDE/>
      <w:autoSpaceDN/>
      <w:adjustRightInd/>
      <w:jc w:val="center"/>
      <w:outlineLvl w:val="6"/>
    </w:pPr>
    <w:rPr>
      <w:i/>
      <w:sz w:val="24"/>
    </w:rPr>
  </w:style>
  <w:style w:type="paragraph" w:styleId="Nagwek8">
    <w:name w:val="heading 8"/>
    <w:basedOn w:val="Normalny"/>
    <w:next w:val="Normalny"/>
    <w:qFormat/>
    <w:rsid w:val="00246744"/>
    <w:pPr>
      <w:keepNext/>
      <w:shd w:val="clear" w:color="auto" w:fill="FFFFFF"/>
      <w:outlineLvl w:val="7"/>
    </w:pPr>
    <w:rPr>
      <w:rFonts w:ascii="Trebuchet MS" w:hAnsi="Trebuchet MS"/>
      <w:b/>
      <w:color w:val="000000"/>
      <w:spacing w:val="-2"/>
    </w:rPr>
  </w:style>
  <w:style w:type="paragraph" w:styleId="Nagwek9">
    <w:name w:val="heading 9"/>
    <w:basedOn w:val="Normalny"/>
    <w:next w:val="Normalny"/>
    <w:qFormat/>
    <w:rsid w:val="00246744"/>
    <w:pPr>
      <w:keepNext/>
      <w:ind w:left="7200"/>
      <w:outlineLvl w:val="8"/>
    </w:pPr>
    <w:rPr>
      <w:rFonts w:ascii="Trebuchet MS" w:hAnsi="Trebuchet MS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6744"/>
    <w:pPr>
      <w:jc w:val="center"/>
    </w:pPr>
    <w:rPr>
      <w:rFonts w:ascii="Arial" w:hAnsi="Arial" w:cs="Arial"/>
      <w:b/>
      <w:bCs/>
      <w:sz w:val="26"/>
    </w:rPr>
  </w:style>
  <w:style w:type="paragraph" w:styleId="Stopka">
    <w:name w:val="footer"/>
    <w:basedOn w:val="Normalny"/>
    <w:link w:val="StopkaZnak"/>
    <w:rsid w:val="0024674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46744"/>
  </w:style>
  <w:style w:type="paragraph" w:styleId="Tekstpodstawowywcity">
    <w:name w:val="Body Text Indent"/>
    <w:basedOn w:val="Normalny"/>
    <w:rsid w:val="00246744"/>
    <w:pPr>
      <w:shd w:val="clear" w:color="auto" w:fill="FFFFFF"/>
      <w:spacing w:line="278" w:lineRule="exact"/>
      <w:ind w:left="10"/>
    </w:pPr>
    <w:rPr>
      <w:rFonts w:ascii="Trebuchet MS" w:hAnsi="Trebuchet MS"/>
      <w:color w:val="000000"/>
      <w:spacing w:val="-5"/>
    </w:rPr>
  </w:style>
  <w:style w:type="paragraph" w:styleId="Nagwek">
    <w:name w:val="header"/>
    <w:basedOn w:val="Normalny"/>
    <w:link w:val="NagwekZnak"/>
    <w:uiPriority w:val="99"/>
    <w:rsid w:val="002467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21E26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paragraph" w:styleId="Tekstblokowy">
    <w:name w:val="Block Text"/>
    <w:basedOn w:val="Normalny"/>
    <w:rsid w:val="007241A1"/>
    <w:pPr>
      <w:widowControl/>
      <w:autoSpaceDE/>
      <w:autoSpaceDN/>
      <w:adjustRightInd/>
      <w:ind w:left="199" w:right="272" w:hanging="426"/>
      <w:jc w:val="center"/>
    </w:pPr>
    <w:rPr>
      <w:rFonts w:ascii="Arial" w:hAnsi="Arial" w:cs="Arial"/>
      <w:b/>
      <w:bCs/>
    </w:rPr>
  </w:style>
  <w:style w:type="paragraph" w:styleId="Tekstpodstawowy3">
    <w:name w:val="Body Text 3"/>
    <w:basedOn w:val="Normalny"/>
    <w:link w:val="Tekstpodstawowy3Znak"/>
    <w:rsid w:val="00B31F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31FDE"/>
    <w:rPr>
      <w:sz w:val="16"/>
      <w:szCs w:val="16"/>
    </w:rPr>
  </w:style>
  <w:style w:type="paragraph" w:customStyle="1" w:styleId="Standard">
    <w:name w:val="Standard"/>
    <w:qFormat/>
    <w:rsid w:val="002F14D6"/>
    <w:pPr>
      <w:widowControl w:val="0"/>
      <w:snapToGrid w:val="0"/>
    </w:pPr>
    <w:rPr>
      <w:sz w:val="24"/>
    </w:rPr>
  </w:style>
  <w:style w:type="paragraph" w:customStyle="1" w:styleId="BodyTextIn">
    <w:name w:val="Body Text In"/>
    <w:rsid w:val="00382470"/>
    <w:pPr>
      <w:autoSpaceDE w:val="0"/>
      <w:autoSpaceDN w:val="0"/>
      <w:adjustRightInd w:val="0"/>
    </w:pPr>
    <w:rPr>
      <w:rFonts w:ascii="Times New Roman Normalny" w:hAnsi="Times New Roman Normalny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69179B"/>
    <w:rPr>
      <w:rFonts w:ascii="Arial" w:hAnsi="Arial"/>
      <w:sz w:val="24"/>
    </w:rPr>
  </w:style>
  <w:style w:type="character" w:customStyle="1" w:styleId="Nagwek6Znak">
    <w:name w:val="Nagłówek 6 Znak"/>
    <w:basedOn w:val="Domylnaczcionkaakapitu"/>
    <w:link w:val="Nagwek6"/>
    <w:rsid w:val="0069179B"/>
    <w:rPr>
      <w:rFonts w:ascii="Arial" w:hAnsi="Arial" w:cs="Arial"/>
      <w:bCs/>
      <w:i/>
      <w:sz w:val="18"/>
    </w:rPr>
  </w:style>
  <w:style w:type="paragraph" w:styleId="Tekstprzypisukocowego">
    <w:name w:val="endnote text"/>
    <w:basedOn w:val="Normalny"/>
    <w:semiHidden/>
    <w:rsid w:val="00FD05FC"/>
  </w:style>
  <w:style w:type="character" w:styleId="Odwoanieprzypisukocowego">
    <w:name w:val="endnote reference"/>
    <w:basedOn w:val="Domylnaczcionkaakapitu"/>
    <w:semiHidden/>
    <w:rsid w:val="00FD05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4E0881"/>
    <w:rPr>
      <w:rFonts w:ascii="Arial" w:hAnsi="Arial" w:cs="Arial"/>
      <w:b/>
      <w:i/>
      <w:sz w:val="18"/>
    </w:rPr>
  </w:style>
  <w:style w:type="character" w:customStyle="1" w:styleId="StopkaZnak">
    <w:name w:val="Stopka Znak"/>
    <w:basedOn w:val="Domylnaczcionkaakapitu"/>
    <w:link w:val="Stopka"/>
    <w:rsid w:val="004E0881"/>
  </w:style>
  <w:style w:type="character" w:customStyle="1" w:styleId="NagwekZnak">
    <w:name w:val="Nagłówek Znak"/>
    <w:basedOn w:val="Domylnaczcionkaakapitu"/>
    <w:link w:val="Nagwek"/>
    <w:uiPriority w:val="99"/>
    <w:rsid w:val="004E0881"/>
  </w:style>
  <w:style w:type="paragraph" w:customStyle="1" w:styleId="Zawartotabeli">
    <w:name w:val="Zawartość tabeli"/>
    <w:basedOn w:val="Normalny"/>
    <w:rsid w:val="00047D92"/>
    <w:pPr>
      <w:suppressLineNumbers/>
      <w:suppressAutoHyphens/>
      <w:autoSpaceDE/>
      <w:autoSpaceDN/>
      <w:adjustRightInd/>
    </w:pPr>
    <w:rPr>
      <w:rFonts w:eastAsia="Lucida Sans Unicode"/>
      <w:sz w:val="24"/>
      <w:szCs w:val="24"/>
    </w:rPr>
  </w:style>
  <w:style w:type="paragraph" w:customStyle="1" w:styleId="Pa0">
    <w:name w:val="Pa0"/>
    <w:basedOn w:val="Normalny"/>
    <w:next w:val="Normalny"/>
    <w:uiPriority w:val="99"/>
    <w:rsid w:val="00D0014B"/>
    <w:pPr>
      <w:widowControl/>
      <w:spacing w:line="201" w:lineRule="atLeast"/>
    </w:pPr>
    <w:rPr>
      <w:rFonts w:ascii="GillSans Light" w:eastAsia="Calibri" w:hAnsi="GillSans Light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3D47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47DF"/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uiPriority w:val="99"/>
    <w:rsid w:val="00C561B5"/>
    <w:pPr>
      <w:widowControl/>
      <w:autoSpaceDN w:val="0"/>
      <w:snapToGrid/>
      <w:spacing w:before="100" w:after="119"/>
      <w:textAlignment w:val="baseline"/>
    </w:pPr>
    <w:rPr>
      <w:kern w:val="3"/>
      <w:szCs w:val="24"/>
      <w:lang w:val="en-US" w:eastAsia="en-US"/>
    </w:rPr>
  </w:style>
  <w:style w:type="paragraph" w:customStyle="1" w:styleId="Normalny1">
    <w:name w:val="Normalny1"/>
    <w:rsid w:val="000358A9"/>
    <w:rPr>
      <w:color w:val="000000"/>
      <w:sz w:val="24"/>
      <w:szCs w:val="24"/>
      <w:u w:color="000000"/>
      <w:lang w:val="en-US" w:eastAsia="en-US"/>
    </w:rPr>
  </w:style>
  <w:style w:type="paragraph" w:styleId="Akapitzlist">
    <w:name w:val="List Paragraph"/>
    <w:basedOn w:val="Normalny"/>
    <w:qFormat/>
    <w:rsid w:val="00F375C8"/>
    <w:pPr>
      <w:ind w:left="720"/>
      <w:contextualSpacing/>
    </w:pPr>
  </w:style>
  <w:style w:type="paragraph" w:customStyle="1" w:styleId="redniasiatka21">
    <w:name w:val="Średnia siatka 21"/>
    <w:uiPriority w:val="1"/>
    <w:qFormat/>
    <w:rsid w:val="00B1783D"/>
    <w:rPr>
      <w:rFonts w:ascii="Arial" w:hAnsi="Arial" w:cs="Arial"/>
      <w:sz w:val="24"/>
      <w:szCs w:val="24"/>
      <w:lang w:eastAsia="en-US"/>
    </w:rPr>
  </w:style>
  <w:style w:type="paragraph" w:styleId="Bezodstpw">
    <w:name w:val="No Spacing"/>
    <w:uiPriority w:val="1"/>
    <w:qFormat/>
    <w:rsid w:val="0075045B"/>
    <w:rPr>
      <w:rFonts w:ascii="Calibri" w:eastAsia="Calibri" w:hAnsi="Calibri"/>
      <w:sz w:val="22"/>
      <w:szCs w:val="22"/>
      <w:lang w:eastAsia="en-US"/>
    </w:rPr>
  </w:style>
  <w:style w:type="character" w:customStyle="1" w:styleId="None">
    <w:name w:val="None"/>
    <w:rsid w:val="005F0249"/>
    <w:rPr>
      <w:lang w:val="en-US"/>
    </w:rPr>
  </w:style>
  <w:style w:type="paragraph" w:customStyle="1" w:styleId="FreeForm">
    <w:name w:val="Free Form"/>
    <w:rsid w:val="005F0249"/>
    <w:rPr>
      <w:rFonts w:ascii="Helvetica" w:eastAsia="Arial Unicode MS" w:hAnsi="Helvetica" w:cs="Arial Unicode MS"/>
      <w:color w:val="000000"/>
      <w:sz w:val="24"/>
      <w:szCs w:val="24"/>
      <w:u w:color="000000"/>
    </w:rPr>
  </w:style>
  <w:style w:type="character" w:styleId="Pogrubienie">
    <w:name w:val="Strong"/>
    <w:basedOn w:val="Domylnaczcionkaakapitu"/>
    <w:uiPriority w:val="22"/>
    <w:qFormat/>
    <w:rsid w:val="00C54A31"/>
    <w:rPr>
      <w:b/>
      <w:bCs/>
    </w:rPr>
  </w:style>
  <w:style w:type="paragraph" w:customStyle="1" w:styleId="TreA">
    <w:name w:val="Treść A"/>
    <w:rsid w:val="00615149"/>
    <w:rPr>
      <w:rFonts w:ascii="Helvetica" w:eastAsia="Helvetica" w:hAnsi="Helvetica" w:cs="Helvetica"/>
      <w:color w:val="000000"/>
      <w:kern w:val="1"/>
      <w:sz w:val="22"/>
      <w:szCs w:val="22"/>
      <w:u w:color="000000"/>
    </w:rPr>
  </w:style>
  <w:style w:type="paragraph" w:customStyle="1" w:styleId="TableParagraph">
    <w:name w:val="Table Paragraph"/>
    <w:basedOn w:val="Normalny"/>
    <w:uiPriority w:val="1"/>
    <w:qFormat/>
    <w:rsid w:val="00461A9E"/>
    <w:pPr>
      <w:adjustRightInd/>
      <w:ind w:left="69"/>
    </w:pPr>
    <w:rPr>
      <w:rFonts w:ascii="Arial" w:eastAsia="Arial" w:hAnsi="Arial" w:cs="Arial"/>
      <w:sz w:val="22"/>
      <w:szCs w:val="22"/>
      <w:lang w:bidi="pl-PL"/>
    </w:rPr>
  </w:style>
  <w:style w:type="character" w:customStyle="1" w:styleId="apple-converted-space">
    <w:name w:val="apple-converted-space"/>
    <w:basedOn w:val="Domylnaczcionkaakapitu"/>
    <w:rsid w:val="003C6FE3"/>
  </w:style>
  <w:style w:type="paragraph" w:customStyle="1" w:styleId="TableContents">
    <w:name w:val="Table Contents"/>
    <w:basedOn w:val="Normalny"/>
    <w:rsid w:val="006804F3"/>
    <w:pPr>
      <w:suppressLineNumbers/>
      <w:suppressAutoHyphens/>
      <w:autoSpaceDE/>
      <w:adjustRightInd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Tekstkomentarza">
    <w:name w:val="annotation text"/>
    <w:basedOn w:val="Normalny"/>
    <w:link w:val="TekstkomentarzaZnak"/>
    <w:rsid w:val="004C2A9C"/>
    <w:pPr>
      <w:widowControl/>
      <w:autoSpaceDE/>
      <w:autoSpaceDN/>
      <w:adjustRightInd/>
    </w:pPr>
  </w:style>
  <w:style w:type="character" w:customStyle="1" w:styleId="TekstkomentarzaZnak">
    <w:name w:val="Tekst komentarza Znak"/>
    <w:basedOn w:val="Domylnaczcionkaakapitu"/>
    <w:link w:val="Tekstkomentarza"/>
    <w:rsid w:val="004C2A9C"/>
  </w:style>
  <w:style w:type="paragraph" w:customStyle="1" w:styleId="Kolorowalistaakcent11">
    <w:name w:val="Kolorowa lista — akcent 11"/>
    <w:basedOn w:val="Normalny"/>
    <w:qFormat/>
    <w:rsid w:val="00E9007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A15480"/>
    <w:pPr>
      <w:widowControl/>
      <w:suppressAutoHyphens/>
      <w:autoSpaceDE/>
      <w:autoSpaceDN/>
      <w:adjustRightInd/>
    </w:pPr>
    <w:rPr>
      <w:rFonts w:cs="Calibri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480"/>
    <w:rPr>
      <w:rFonts w:cs="Calibri"/>
      <w:sz w:val="24"/>
      <w:szCs w:val="24"/>
      <w:lang w:eastAsia="zh-CN"/>
    </w:rPr>
  </w:style>
  <w:style w:type="paragraph" w:customStyle="1" w:styleId="Tekstwstpniesformatowany">
    <w:name w:val="Tekst wstępnie sformatowany"/>
    <w:basedOn w:val="Normalny"/>
    <w:rsid w:val="001B7B7D"/>
    <w:pPr>
      <w:suppressAutoHyphens/>
      <w:autoSpaceDE/>
      <w:autoSpaceDN/>
      <w:adjustRightInd/>
    </w:pPr>
    <w:rPr>
      <w:rFonts w:ascii="Liberation Mono" w:eastAsia="NSimSun" w:hAnsi="Liberation Mono" w:cs="Liberation Mono"/>
      <w:lang w:eastAsia="zh-CN" w:bidi="hi-IN"/>
    </w:rPr>
  </w:style>
  <w:style w:type="paragraph" w:customStyle="1" w:styleId="ZnakZnak1">
    <w:name w:val="Znak Znak1"/>
    <w:basedOn w:val="Normalny"/>
    <w:rsid w:val="00BF62EB"/>
    <w:pPr>
      <w:widowControl/>
      <w:autoSpaceDE/>
      <w:autoSpaceDN/>
      <w:adjustRightInd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BF62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Podtytu">
    <w:name w:val="Subtitle"/>
    <w:basedOn w:val="Normalny"/>
    <w:link w:val="PodtytuZnak"/>
    <w:qFormat/>
    <w:rsid w:val="006F5F49"/>
    <w:pPr>
      <w:widowControl/>
      <w:autoSpaceDE/>
      <w:autoSpaceDN/>
      <w:adjustRightInd/>
    </w:pPr>
    <w:rPr>
      <w:rFonts w:ascii="Arial" w:hAnsi="Arial" w:cs="Arial"/>
      <w:b/>
      <w:bCs/>
      <w:sz w:val="22"/>
      <w:szCs w:val="24"/>
    </w:rPr>
  </w:style>
  <w:style w:type="character" w:customStyle="1" w:styleId="PodtytuZnak">
    <w:name w:val="Podtytuł Znak"/>
    <w:basedOn w:val="Domylnaczcionkaakapitu"/>
    <w:link w:val="Podtytu"/>
    <w:rsid w:val="006F5F49"/>
    <w:rPr>
      <w:rFonts w:ascii="Arial" w:hAnsi="Arial" w:cs="Arial"/>
      <w:b/>
      <w:bCs/>
      <w:sz w:val="22"/>
      <w:szCs w:val="24"/>
    </w:rPr>
  </w:style>
  <w:style w:type="paragraph" w:customStyle="1" w:styleId="Styltabeli2">
    <w:name w:val="Styl tabeli 2"/>
    <w:rsid w:val="006F5F49"/>
    <w:rPr>
      <w:rFonts w:ascii="Helvetica" w:eastAsia="Arial Unicode MS" w:hAnsi="Arial Unicode MS"/>
      <w:color w:val="000000"/>
      <w:lang w:val="en-US" w:eastAsia="en-US"/>
    </w:rPr>
  </w:style>
  <w:style w:type="numbering" w:customStyle="1" w:styleId="List0">
    <w:name w:val="List 0"/>
    <w:basedOn w:val="Bezlisty"/>
    <w:semiHidden/>
    <w:rsid w:val="006F5F49"/>
    <w:pPr>
      <w:numPr>
        <w:numId w:val="1"/>
      </w:numPr>
    </w:pPr>
  </w:style>
  <w:style w:type="paragraph" w:customStyle="1" w:styleId="Nagwektabeli">
    <w:name w:val="Nagłówek tabeli"/>
    <w:basedOn w:val="Zawartotabeli"/>
    <w:uiPriority w:val="99"/>
    <w:rsid w:val="00F05837"/>
    <w:pPr>
      <w:widowControl/>
      <w:jc w:val="center"/>
    </w:pPr>
    <w:rPr>
      <w:rFonts w:eastAsia="Times New Roman"/>
      <w:b/>
      <w:bCs/>
      <w:i/>
      <w:iCs/>
      <w:sz w:val="20"/>
      <w:szCs w:val="20"/>
      <w:lang w:eastAsia="en-US"/>
    </w:rPr>
  </w:style>
  <w:style w:type="character" w:customStyle="1" w:styleId="ui-provider">
    <w:name w:val="ui-provider"/>
    <w:basedOn w:val="Domylnaczcionkaakapitu"/>
    <w:rsid w:val="00074915"/>
  </w:style>
  <w:style w:type="paragraph" w:customStyle="1" w:styleId="Tekstpodstawowy21">
    <w:name w:val="Tekst podstawowy 21"/>
    <w:basedOn w:val="Normalny"/>
    <w:rsid w:val="001A2246"/>
    <w:pPr>
      <w:widowControl/>
      <w:suppressAutoHyphens/>
      <w:autoSpaceDE/>
      <w:autoSpaceDN/>
      <w:adjustRightInd/>
      <w:jc w:val="center"/>
    </w:pPr>
    <w:rPr>
      <w:b/>
      <w:kern w:val="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7C6B9-3510-46B2-83CA-930D0E7A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13</Pages>
  <Words>2384</Words>
  <Characters>14181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SPZZOZ</Company>
  <LinksUpToDate>false</LinksUpToDate>
  <CharactersWithSpaces>16532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PC 25</dc:creator>
  <cp:lastModifiedBy>Zamowienia 2</cp:lastModifiedBy>
  <cp:revision>9</cp:revision>
  <cp:lastPrinted>2011-08-22T12:07:00Z</cp:lastPrinted>
  <dcterms:created xsi:type="dcterms:W3CDTF">2026-07-29T11:37:00Z</dcterms:created>
  <dcterms:modified xsi:type="dcterms:W3CDTF">2026-08-03T07:46:00Z</dcterms:modified>
</cp:coreProperties>
</file>